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56AD" w:rsidRDefault="00CE575E">
      <w:pPr>
        <w:spacing w:line="400" w:lineRule="exact"/>
        <w:ind w:firstLineChars="200" w:firstLine="422"/>
        <w:jc w:val="center"/>
        <w:rPr>
          <w:rFonts w:ascii="宋体" w:hAnsi="宋体"/>
          <w:b/>
          <w:szCs w:val="21"/>
        </w:rPr>
      </w:pPr>
      <w:r>
        <w:rPr>
          <w:rFonts w:ascii="宋体" w:hAnsi="宋体" w:hint="eastAsia"/>
          <w:b/>
          <w:szCs w:val="21"/>
        </w:rPr>
        <w:t>第</w:t>
      </w:r>
      <w:r w:rsidR="00CD27A6">
        <w:rPr>
          <w:rFonts w:ascii="宋体" w:hAnsi="宋体" w:hint="eastAsia"/>
          <w:b/>
          <w:szCs w:val="21"/>
        </w:rPr>
        <w:t>十四章</w:t>
      </w:r>
      <w:r w:rsidR="00CD27A6">
        <w:rPr>
          <w:rFonts w:ascii="宋体" w:hAnsi="宋体" w:hint="eastAsia"/>
          <w:b/>
          <w:szCs w:val="21"/>
        </w:rPr>
        <w:tab/>
        <w:t>完成审计工作</w:t>
      </w:r>
    </w:p>
    <w:p w:rsidR="005256AD" w:rsidRDefault="00CD27A6">
      <w:pPr>
        <w:pStyle w:val="1"/>
        <w:numPr>
          <w:ilvl w:val="0"/>
          <w:numId w:val="1"/>
        </w:numPr>
        <w:spacing w:line="400" w:lineRule="exact"/>
        <w:ind w:firstLineChars="0" w:firstLine="0"/>
        <w:rPr>
          <w:rFonts w:ascii="宋体" w:hAnsi="宋体" w:cs="宋体"/>
          <w:b/>
          <w:bCs/>
          <w:szCs w:val="21"/>
        </w:rPr>
      </w:pPr>
      <w:r>
        <w:rPr>
          <w:rFonts w:ascii="宋体" w:hAnsi="宋体" w:cs="宋体" w:hint="eastAsia"/>
          <w:b/>
          <w:bCs/>
          <w:szCs w:val="21"/>
        </w:rPr>
        <w:t>单项选择题</w:t>
      </w:r>
    </w:p>
    <w:p w:rsidR="005256AD" w:rsidRDefault="00CD27A6">
      <w:pPr>
        <w:pStyle w:val="1"/>
        <w:spacing w:line="400" w:lineRule="exact"/>
        <w:ind w:firstLineChars="0" w:firstLine="0"/>
        <w:rPr>
          <w:rFonts w:ascii="宋体" w:hAnsi="宋体" w:cs="宋体"/>
          <w:szCs w:val="21"/>
        </w:rPr>
      </w:pPr>
      <w:r>
        <w:rPr>
          <w:rFonts w:ascii="宋体" w:hAnsi="宋体" w:cs="宋体" w:hint="eastAsia"/>
          <w:szCs w:val="21"/>
        </w:rPr>
        <w:t>1.下列有关未更正错报的说法中，正确的是</w:t>
      </w:r>
      <w:r w:rsidR="00CE575E" w:rsidRPr="00CE575E">
        <w:rPr>
          <w:rFonts w:ascii="宋体" w:hAnsi="宋体" w:cs="宋体" w:hint="eastAsia"/>
          <w:color w:val="000000"/>
          <w:szCs w:val="21"/>
        </w:rPr>
        <w:t>（     ）</w:t>
      </w:r>
      <w:r>
        <w:rPr>
          <w:rFonts w:ascii="宋体" w:hAnsi="宋体" w:cs="宋体" w:hint="eastAsia"/>
          <w:szCs w:val="21"/>
        </w:rPr>
        <w:t>。</w:t>
      </w:r>
    </w:p>
    <w:p w:rsidR="005256AD" w:rsidRDefault="00CD27A6">
      <w:pPr>
        <w:pStyle w:val="1"/>
        <w:spacing w:line="400" w:lineRule="exact"/>
        <w:ind w:firstLineChars="0" w:firstLine="0"/>
        <w:rPr>
          <w:rFonts w:ascii="宋体" w:hAnsi="宋体" w:cs="宋体"/>
          <w:szCs w:val="21"/>
        </w:rPr>
      </w:pPr>
      <w:r>
        <w:rPr>
          <w:rFonts w:ascii="宋体" w:hAnsi="宋体" w:cs="宋体" w:hint="eastAsia"/>
          <w:szCs w:val="21"/>
        </w:rPr>
        <w:t>A.通常情况下，注册会计师应当要求管理层更正审计过程中累积的所有错报</w:t>
      </w:r>
    </w:p>
    <w:p w:rsidR="005256AD" w:rsidRDefault="00CD27A6">
      <w:pPr>
        <w:pStyle w:val="1"/>
        <w:spacing w:line="400" w:lineRule="exact"/>
        <w:ind w:firstLineChars="0" w:firstLine="0"/>
        <w:rPr>
          <w:rFonts w:ascii="宋体" w:hAnsi="宋体" w:cs="宋体"/>
          <w:szCs w:val="21"/>
        </w:rPr>
      </w:pPr>
      <w:r>
        <w:rPr>
          <w:rFonts w:ascii="宋体" w:hAnsi="宋体" w:cs="宋体" w:hint="eastAsia"/>
          <w:szCs w:val="21"/>
        </w:rPr>
        <w:t>B.同一账户余额或同一类别的交易内部的错报不可以相互</w:t>
      </w:r>
      <w:proofErr w:type="gramStart"/>
      <w:r>
        <w:rPr>
          <w:rFonts w:ascii="宋体" w:hAnsi="宋体" w:cs="宋体" w:hint="eastAsia"/>
          <w:szCs w:val="21"/>
        </w:rPr>
        <w:t>抵销</w:t>
      </w:r>
      <w:proofErr w:type="gramEnd"/>
    </w:p>
    <w:p w:rsidR="005256AD" w:rsidRDefault="00CD27A6">
      <w:pPr>
        <w:pStyle w:val="1"/>
        <w:spacing w:line="400" w:lineRule="exact"/>
        <w:ind w:firstLineChars="0" w:firstLine="0"/>
        <w:rPr>
          <w:rFonts w:ascii="宋体" w:hAnsi="宋体" w:cs="宋体"/>
          <w:szCs w:val="21"/>
        </w:rPr>
      </w:pPr>
      <w:r>
        <w:rPr>
          <w:rFonts w:ascii="宋体" w:hAnsi="宋体" w:cs="宋体" w:hint="eastAsia"/>
          <w:szCs w:val="21"/>
        </w:rPr>
        <w:t>C.低于财务报表整体重要性的错报不是重大错报</w:t>
      </w:r>
    </w:p>
    <w:p w:rsidR="005256AD" w:rsidRDefault="00CD27A6">
      <w:pPr>
        <w:pStyle w:val="1"/>
        <w:spacing w:line="400" w:lineRule="exact"/>
        <w:ind w:firstLineChars="0" w:firstLine="0"/>
        <w:rPr>
          <w:rFonts w:ascii="宋体" w:hAnsi="宋体" w:cs="宋体"/>
          <w:szCs w:val="21"/>
        </w:rPr>
      </w:pPr>
      <w:r>
        <w:rPr>
          <w:rFonts w:ascii="宋体" w:hAnsi="宋体" w:cs="宋体" w:hint="eastAsia"/>
          <w:szCs w:val="21"/>
        </w:rPr>
        <w:t>D.注册会计师应当将超过了重要性水平的分类错报确认为对财务报表整体不产生重大影响</w:t>
      </w:r>
    </w:p>
    <w:p w:rsidR="005256AD" w:rsidRDefault="00CD27A6">
      <w:pPr>
        <w:spacing w:line="400" w:lineRule="exact"/>
        <w:rPr>
          <w:rFonts w:ascii="宋体" w:hAnsi="宋体"/>
          <w:szCs w:val="21"/>
        </w:rPr>
      </w:pPr>
      <w:r>
        <w:rPr>
          <w:rFonts w:ascii="宋体" w:hAnsi="宋体" w:hint="eastAsia"/>
          <w:szCs w:val="21"/>
        </w:rPr>
        <w:t>【答案】</w:t>
      </w:r>
      <w:r>
        <w:rPr>
          <w:rFonts w:ascii="宋体" w:hAnsi="宋体" w:cs="宋体" w:hint="eastAsia"/>
          <w:szCs w:val="21"/>
        </w:rPr>
        <w:t>A</w:t>
      </w:r>
    </w:p>
    <w:p w:rsidR="005256AD" w:rsidRDefault="00CD27A6">
      <w:pPr>
        <w:pStyle w:val="1"/>
        <w:spacing w:line="400" w:lineRule="exact"/>
        <w:ind w:firstLineChars="0" w:firstLine="0"/>
        <w:rPr>
          <w:rFonts w:ascii="宋体" w:hAnsi="宋体" w:cs="宋体"/>
          <w:szCs w:val="21"/>
        </w:rPr>
      </w:pPr>
      <w:r>
        <w:rPr>
          <w:rFonts w:ascii="宋体" w:hAnsi="宋体" w:hint="eastAsia"/>
          <w:szCs w:val="21"/>
        </w:rPr>
        <w:t>【解析】</w:t>
      </w:r>
      <w:r>
        <w:rPr>
          <w:rFonts w:ascii="宋体" w:hAnsi="宋体" w:cs="宋体" w:hint="eastAsia"/>
          <w:szCs w:val="21"/>
        </w:rPr>
        <w:t>同一账户余额或同一类别的交易内部的错报之间的</w:t>
      </w:r>
      <w:proofErr w:type="gramStart"/>
      <w:r>
        <w:rPr>
          <w:rFonts w:ascii="宋体" w:hAnsi="宋体" w:cs="宋体" w:hint="eastAsia"/>
          <w:szCs w:val="21"/>
        </w:rPr>
        <w:t>抵销</w:t>
      </w:r>
      <w:proofErr w:type="gramEnd"/>
      <w:r>
        <w:rPr>
          <w:rFonts w:ascii="宋体" w:hAnsi="宋体" w:cs="宋体" w:hint="eastAsia"/>
          <w:szCs w:val="21"/>
        </w:rPr>
        <w:t>可能是适当的，但是在得出</w:t>
      </w:r>
      <w:proofErr w:type="gramStart"/>
      <w:r>
        <w:rPr>
          <w:rFonts w:ascii="宋体" w:hAnsi="宋体" w:cs="宋体" w:hint="eastAsia"/>
          <w:szCs w:val="21"/>
        </w:rPr>
        <w:t>抵销</w:t>
      </w:r>
      <w:proofErr w:type="gramEnd"/>
      <w:r>
        <w:rPr>
          <w:rFonts w:ascii="宋体" w:hAnsi="宋体" w:cs="宋体" w:hint="eastAsia"/>
          <w:szCs w:val="21"/>
        </w:rPr>
        <w:t>非重大错报是否适当这一结论之前，需要考虑可能存在其他未被发现的错报的风险，选项B错误；即使某些错</w:t>
      </w:r>
      <w:proofErr w:type="gramStart"/>
      <w:r>
        <w:rPr>
          <w:rFonts w:ascii="宋体" w:hAnsi="宋体" w:cs="宋体" w:hint="eastAsia"/>
          <w:szCs w:val="21"/>
        </w:rPr>
        <w:t>报低</w:t>
      </w:r>
      <w:proofErr w:type="gramEnd"/>
      <w:r>
        <w:rPr>
          <w:rFonts w:ascii="宋体" w:hAnsi="宋体" w:cs="宋体" w:hint="eastAsia"/>
          <w:szCs w:val="21"/>
        </w:rPr>
        <w:t>于财务报表整体的重要性, 但因与这些错报相关的某些情况，在将其单独或连同在审计过程中累积的其他错报一并考虑时，注册会计师也可能将这些错 报评价为重大错报，选项C错误；注册会计师可能认为超过了重要性水平的分类错报仍然对财务报表整体不产生重大影响，选项D错误。</w:t>
      </w:r>
    </w:p>
    <w:p w:rsidR="005256AD" w:rsidRDefault="00CD27A6">
      <w:pPr>
        <w:pStyle w:val="1"/>
        <w:spacing w:line="400" w:lineRule="exact"/>
        <w:ind w:firstLineChars="0" w:firstLine="0"/>
        <w:rPr>
          <w:rFonts w:ascii="宋体" w:hAnsi="宋体" w:cs="宋体"/>
          <w:szCs w:val="21"/>
        </w:rPr>
      </w:pPr>
      <w:r>
        <w:rPr>
          <w:rFonts w:ascii="宋体" w:hAnsi="宋体" w:cs="宋体" w:hint="eastAsia"/>
          <w:szCs w:val="21"/>
        </w:rPr>
        <w:t>2.针对财务报表日至审计报告日之间发生的期后事项，下列说法中，正确的是</w:t>
      </w:r>
      <w:r w:rsidR="00CE575E" w:rsidRPr="00CE575E">
        <w:rPr>
          <w:rFonts w:ascii="宋体" w:hAnsi="宋体" w:cs="宋体" w:hint="eastAsia"/>
          <w:color w:val="000000"/>
          <w:szCs w:val="21"/>
        </w:rPr>
        <w:t>（     ）</w:t>
      </w:r>
      <w:r>
        <w:rPr>
          <w:rFonts w:ascii="宋体" w:hAnsi="宋体" w:cs="宋体" w:hint="eastAsia"/>
          <w:szCs w:val="21"/>
        </w:rPr>
        <w:t>。</w:t>
      </w:r>
    </w:p>
    <w:p w:rsidR="005256AD" w:rsidRDefault="00CD27A6">
      <w:pPr>
        <w:pStyle w:val="1"/>
        <w:spacing w:line="400" w:lineRule="exact"/>
        <w:ind w:firstLineChars="0" w:firstLine="0"/>
        <w:rPr>
          <w:rFonts w:ascii="宋体" w:hAnsi="宋体" w:cs="宋体"/>
          <w:szCs w:val="21"/>
        </w:rPr>
      </w:pPr>
      <w:r>
        <w:rPr>
          <w:rFonts w:ascii="宋体" w:hAnsi="宋体" w:cs="宋体" w:hint="eastAsia"/>
          <w:szCs w:val="21"/>
        </w:rPr>
        <w:t>A.此阶段不属于注册会计师审计年度的事项，因此无须关注</w:t>
      </w:r>
    </w:p>
    <w:p w:rsidR="005256AD" w:rsidRDefault="00CD27A6">
      <w:pPr>
        <w:pStyle w:val="1"/>
        <w:spacing w:line="400" w:lineRule="exact"/>
        <w:ind w:firstLineChars="0" w:firstLine="0"/>
        <w:rPr>
          <w:rFonts w:ascii="宋体" w:hAnsi="宋体" w:cs="宋体"/>
          <w:szCs w:val="21"/>
        </w:rPr>
      </w:pPr>
      <w:r>
        <w:rPr>
          <w:rFonts w:ascii="宋体" w:hAnsi="宋体" w:cs="宋体" w:hint="eastAsia"/>
          <w:szCs w:val="21"/>
        </w:rPr>
        <w:t>B.注册会计师没有责任针对财务报表实施审计程序进行专门查询</w:t>
      </w:r>
    </w:p>
    <w:p w:rsidR="005256AD" w:rsidRDefault="00CD27A6">
      <w:pPr>
        <w:pStyle w:val="1"/>
        <w:spacing w:line="400" w:lineRule="exact"/>
        <w:ind w:firstLineChars="0" w:firstLine="0"/>
        <w:rPr>
          <w:rFonts w:ascii="宋体" w:hAnsi="宋体" w:cs="宋体"/>
          <w:szCs w:val="21"/>
        </w:rPr>
      </w:pPr>
      <w:r>
        <w:rPr>
          <w:rFonts w:ascii="宋体" w:hAnsi="宋体" w:cs="宋体" w:hint="eastAsia"/>
          <w:szCs w:val="21"/>
        </w:rPr>
        <w:t>C.注册会计师应当实施必要的审计程序，获取充分、适当的审计证据以主动识别该期后事项</w:t>
      </w:r>
    </w:p>
    <w:p w:rsidR="005256AD" w:rsidRDefault="00CD27A6">
      <w:pPr>
        <w:pStyle w:val="1"/>
        <w:spacing w:line="400" w:lineRule="exact"/>
        <w:ind w:firstLineChars="0" w:firstLine="0"/>
        <w:rPr>
          <w:rFonts w:ascii="宋体" w:hAnsi="宋体" w:cs="宋体"/>
          <w:szCs w:val="21"/>
        </w:rPr>
      </w:pPr>
      <w:r>
        <w:rPr>
          <w:rFonts w:ascii="宋体" w:hAnsi="宋体" w:cs="宋体" w:hint="eastAsia"/>
          <w:szCs w:val="21"/>
        </w:rPr>
        <w:t>D.针对第一时段期后事项的专门审计程序，其实施时间越接近财务报表日越好</w:t>
      </w:r>
    </w:p>
    <w:p w:rsidR="005256AD" w:rsidRDefault="00CD27A6">
      <w:pPr>
        <w:spacing w:line="400" w:lineRule="exact"/>
        <w:rPr>
          <w:rFonts w:ascii="宋体" w:hAnsi="宋体"/>
          <w:szCs w:val="21"/>
        </w:rPr>
      </w:pPr>
      <w:r>
        <w:rPr>
          <w:rFonts w:ascii="宋体" w:hAnsi="宋体" w:hint="eastAsia"/>
          <w:szCs w:val="21"/>
        </w:rPr>
        <w:t>【答案】</w:t>
      </w:r>
      <w:r>
        <w:rPr>
          <w:rFonts w:ascii="宋体" w:hAnsi="宋体" w:cs="宋体" w:hint="eastAsia"/>
          <w:szCs w:val="21"/>
        </w:rPr>
        <w:t>C</w:t>
      </w:r>
    </w:p>
    <w:p w:rsidR="005256AD" w:rsidRDefault="00CD27A6">
      <w:pPr>
        <w:pStyle w:val="1"/>
        <w:spacing w:line="400" w:lineRule="exact"/>
        <w:ind w:firstLineChars="0" w:firstLine="0"/>
        <w:rPr>
          <w:rFonts w:ascii="宋体" w:hAnsi="宋体" w:cs="宋体"/>
          <w:szCs w:val="21"/>
        </w:rPr>
      </w:pPr>
      <w:r>
        <w:rPr>
          <w:rFonts w:ascii="宋体" w:hAnsi="宋体" w:hint="eastAsia"/>
          <w:szCs w:val="21"/>
        </w:rPr>
        <w:t>【解析】</w:t>
      </w:r>
      <w:r>
        <w:rPr>
          <w:rFonts w:ascii="宋体" w:hAnsi="宋体" w:cs="宋体" w:hint="eastAsia"/>
          <w:szCs w:val="21"/>
        </w:rPr>
        <w:t>财务报表日至审计报告日之间发生的期后事项，属于第一时段，注册会计师负有主动识别的义务，所以选项AB 错误；通常情况下，针对期后事项的专门审计程序，其实施时间越接近审计报告日越好，意味着离财务报表日越远，被审计单位这段时间内累积的对财务报表日已经存在的情况提供的进一步证据就越多，越接近审计报告日，注册会计师遗漏期后事项的可能性也就越小，选项D错误。</w:t>
      </w:r>
    </w:p>
    <w:p w:rsidR="005256AD" w:rsidRDefault="00CD27A6">
      <w:pPr>
        <w:pStyle w:val="1"/>
        <w:spacing w:line="400" w:lineRule="exact"/>
        <w:ind w:firstLineChars="0" w:firstLine="0"/>
        <w:rPr>
          <w:rFonts w:ascii="宋体" w:hAnsi="宋体" w:cs="宋体"/>
          <w:szCs w:val="21"/>
        </w:rPr>
      </w:pPr>
      <w:r>
        <w:rPr>
          <w:rFonts w:ascii="宋体" w:hAnsi="宋体" w:cs="宋体" w:hint="eastAsia"/>
          <w:szCs w:val="21"/>
        </w:rPr>
        <w:t>3.下列有关注册会计师对期后事项责任的说法中，错误的是</w:t>
      </w:r>
      <w:r w:rsidR="00CE575E" w:rsidRPr="00CE575E">
        <w:rPr>
          <w:rFonts w:ascii="宋体" w:hAnsi="宋体" w:cs="宋体" w:hint="eastAsia"/>
          <w:color w:val="000000"/>
          <w:szCs w:val="21"/>
        </w:rPr>
        <w:t>（     ）</w:t>
      </w:r>
      <w:r>
        <w:rPr>
          <w:rFonts w:ascii="宋体" w:hAnsi="宋体" w:cs="宋体" w:hint="eastAsia"/>
          <w:szCs w:val="21"/>
        </w:rPr>
        <w:t>。</w:t>
      </w:r>
    </w:p>
    <w:p w:rsidR="005256AD" w:rsidRDefault="00CD27A6">
      <w:pPr>
        <w:pStyle w:val="1"/>
        <w:spacing w:line="400" w:lineRule="exact"/>
        <w:ind w:firstLineChars="0" w:firstLine="0"/>
        <w:rPr>
          <w:rFonts w:ascii="宋体" w:hAnsi="宋体" w:cs="宋体"/>
          <w:szCs w:val="21"/>
        </w:rPr>
      </w:pPr>
      <w:r>
        <w:rPr>
          <w:rFonts w:ascii="宋体" w:hAnsi="宋体" w:cs="宋体" w:hint="eastAsia"/>
          <w:szCs w:val="21"/>
        </w:rPr>
        <w:t>A.对于财务报表日至审计报告日之间的 期后事项，注册会计师负有主动识别的义务</w:t>
      </w:r>
    </w:p>
    <w:p w:rsidR="005256AD" w:rsidRDefault="00CD27A6">
      <w:pPr>
        <w:pStyle w:val="1"/>
        <w:spacing w:line="400" w:lineRule="exact"/>
        <w:ind w:firstLineChars="0" w:firstLine="0"/>
        <w:rPr>
          <w:rFonts w:ascii="宋体" w:hAnsi="宋体" w:cs="宋体"/>
          <w:szCs w:val="21"/>
        </w:rPr>
      </w:pPr>
      <w:r>
        <w:rPr>
          <w:rFonts w:ascii="宋体" w:hAnsi="宋体" w:cs="宋体" w:hint="eastAsia"/>
          <w:szCs w:val="21"/>
        </w:rPr>
        <w:t>B.在审计工作完成后，注册会计师没有责任针对期后事项实施审计程序</w:t>
      </w:r>
    </w:p>
    <w:p w:rsidR="005256AD" w:rsidRDefault="00CD27A6">
      <w:pPr>
        <w:pStyle w:val="1"/>
        <w:spacing w:line="400" w:lineRule="exact"/>
        <w:ind w:firstLineChars="0" w:firstLine="0"/>
        <w:rPr>
          <w:rFonts w:ascii="宋体" w:hAnsi="宋体" w:cs="宋体"/>
          <w:szCs w:val="21"/>
        </w:rPr>
      </w:pPr>
      <w:r>
        <w:rPr>
          <w:rFonts w:ascii="宋体" w:hAnsi="宋体" w:cs="宋体" w:hint="eastAsia"/>
          <w:szCs w:val="21"/>
        </w:rPr>
        <w:t>C.在审计报告日至财务报表报出日之间获知可能影响财务报表的期后事项，注册会计师应当及时与被审计单位讨论，必要时实施适当的审计程序</w:t>
      </w:r>
    </w:p>
    <w:p w:rsidR="005256AD" w:rsidRDefault="00CD27A6">
      <w:pPr>
        <w:pStyle w:val="1"/>
        <w:spacing w:line="400" w:lineRule="exact"/>
        <w:ind w:firstLineChars="0" w:firstLine="0"/>
        <w:rPr>
          <w:rFonts w:ascii="宋体" w:hAnsi="宋体" w:cs="宋体"/>
          <w:szCs w:val="21"/>
        </w:rPr>
      </w:pPr>
      <w:r>
        <w:rPr>
          <w:rFonts w:ascii="宋体" w:hAnsi="宋体" w:cs="宋体" w:hint="eastAsia"/>
          <w:szCs w:val="21"/>
        </w:rPr>
        <w:t>D.在财务报表公布后，注册会计师没有义务专门对财务报表实施审计程序</w:t>
      </w:r>
    </w:p>
    <w:p w:rsidR="005256AD" w:rsidRDefault="00CD27A6">
      <w:pPr>
        <w:spacing w:line="400" w:lineRule="exact"/>
        <w:rPr>
          <w:rFonts w:ascii="宋体" w:hAnsi="宋体"/>
          <w:szCs w:val="21"/>
        </w:rPr>
      </w:pPr>
      <w:r>
        <w:rPr>
          <w:rFonts w:ascii="宋体" w:hAnsi="宋体" w:hint="eastAsia"/>
          <w:szCs w:val="21"/>
        </w:rPr>
        <w:t>【答案】</w:t>
      </w:r>
      <w:r>
        <w:rPr>
          <w:rFonts w:ascii="宋体" w:hAnsi="宋体" w:cs="宋体" w:hint="eastAsia"/>
          <w:szCs w:val="21"/>
        </w:rPr>
        <w:t>B</w:t>
      </w:r>
    </w:p>
    <w:p w:rsidR="005256AD" w:rsidRDefault="00CD27A6">
      <w:pPr>
        <w:pStyle w:val="1"/>
        <w:spacing w:line="400" w:lineRule="exact"/>
        <w:ind w:firstLineChars="0" w:firstLine="0"/>
        <w:rPr>
          <w:rFonts w:ascii="宋体" w:hAnsi="宋体" w:cs="宋体"/>
          <w:szCs w:val="21"/>
        </w:rPr>
      </w:pPr>
      <w:r>
        <w:rPr>
          <w:rFonts w:ascii="宋体" w:hAnsi="宋体" w:hint="eastAsia"/>
          <w:szCs w:val="21"/>
        </w:rPr>
        <w:t>【解析】</w:t>
      </w:r>
      <w:r>
        <w:rPr>
          <w:rFonts w:ascii="宋体" w:hAnsi="宋体" w:cs="宋体" w:hint="eastAsia"/>
          <w:szCs w:val="21"/>
        </w:rPr>
        <w:t>在审计报告日后，如果注册会计师知悉了某事实，且若在审计报告日前知悉可能导致修改审计报告，注册会计师应当与管理层和治理</w:t>
      </w:r>
      <w:proofErr w:type="gramStart"/>
      <w:r>
        <w:rPr>
          <w:rFonts w:ascii="宋体" w:hAnsi="宋体" w:cs="宋体" w:hint="eastAsia"/>
          <w:szCs w:val="21"/>
        </w:rPr>
        <w:t>层讨论</w:t>
      </w:r>
      <w:proofErr w:type="gramEnd"/>
      <w:r>
        <w:rPr>
          <w:rFonts w:ascii="宋体" w:hAnsi="宋体" w:cs="宋体" w:hint="eastAsia"/>
          <w:szCs w:val="21"/>
        </w:rPr>
        <w:t>该事项，如果管理</w:t>
      </w:r>
      <w:proofErr w:type="gramStart"/>
      <w:r>
        <w:rPr>
          <w:rFonts w:ascii="宋体" w:hAnsi="宋体" w:cs="宋体" w:hint="eastAsia"/>
          <w:szCs w:val="21"/>
        </w:rPr>
        <w:t>层修改</w:t>
      </w:r>
      <w:proofErr w:type="gramEnd"/>
      <w:r>
        <w:rPr>
          <w:rFonts w:ascii="宋体" w:hAnsi="宋体" w:cs="宋体" w:hint="eastAsia"/>
          <w:szCs w:val="21"/>
        </w:rPr>
        <w:t>财务报表，注册会计师应当根据具体情况对有关修改实施必要的审计程序，选项B错误。</w:t>
      </w:r>
    </w:p>
    <w:p w:rsidR="005256AD" w:rsidRDefault="00CD27A6">
      <w:pPr>
        <w:spacing w:line="400" w:lineRule="exact"/>
        <w:rPr>
          <w:rFonts w:ascii="宋体" w:hAnsi="宋体"/>
          <w:szCs w:val="21"/>
        </w:rPr>
      </w:pPr>
      <w:r>
        <w:rPr>
          <w:rFonts w:ascii="宋体" w:hAnsi="宋体" w:hint="eastAsia"/>
          <w:szCs w:val="21"/>
        </w:rPr>
        <w:t>4</w:t>
      </w:r>
      <w:r w:rsidR="00CE575E">
        <w:rPr>
          <w:rFonts w:ascii="宋体" w:hAnsi="宋体" w:hint="eastAsia"/>
          <w:szCs w:val="21"/>
        </w:rPr>
        <w:t>.</w:t>
      </w:r>
      <w:r>
        <w:rPr>
          <w:rFonts w:ascii="宋体" w:hAnsi="宋体" w:hint="eastAsia"/>
          <w:szCs w:val="21"/>
        </w:rPr>
        <w:t>下列有关超出被审计单位正常经营过程的重大关联方交易的说法中，错误的是</w:t>
      </w:r>
      <w:r w:rsidR="00CE575E" w:rsidRPr="00CE575E">
        <w:rPr>
          <w:rFonts w:ascii="宋体" w:hAnsi="宋体" w:cs="宋体" w:hint="eastAsia"/>
          <w:color w:val="000000"/>
          <w:szCs w:val="21"/>
        </w:rPr>
        <w:t>（     ）</w:t>
      </w:r>
      <w:r>
        <w:rPr>
          <w:rFonts w:ascii="宋体" w:hAnsi="宋体" w:hint="eastAsia"/>
          <w:szCs w:val="21"/>
        </w:rPr>
        <w:t>。</w:t>
      </w:r>
    </w:p>
    <w:p w:rsidR="005256AD" w:rsidRDefault="00CD27A6">
      <w:pPr>
        <w:spacing w:line="400" w:lineRule="exact"/>
        <w:ind w:firstLine="420"/>
        <w:rPr>
          <w:rFonts w:ascii="宋体" w:hAnsi="宋体"/>
          <w:szCs w:val="21"/>
        </w:rPr>
      </w:pPr>
      <w:r>
        <w:rPr>
          <w:rFonts w:ascii="宋体" w:hAnsi="宋体" w:hint="eastAsia"/>
          <w:szCs w:val="21"/>
        </w:rPr>
        <w:t>A.此类交易导致的风险可能不是特别风险</w:t>
      </w:r>
    </w:p>
    <w:p w:rsidR="005256AD" w:rsidRDefault="00CD27A6">
      <w:pPr>
        <w:spacing w:line="400" w:lineRule="exact"/>
        <w:ind w:firstLine="420"/>
        <w:rPr>
          <w:rFonts w:ascii="宋体" w:hAnsi="宋体"/>
          <w:szCs w:val="21"/>
        </w:rPr>
      </w:pPr>
      <w:r>
        <w:rPr>
          <w:rFonts w:ascii="宋体" w:hAnsi="宋体" w:hint="eastAsia"/>
          <w:szCs w:val="21"/>
        </w:rPr>
        <w:lastRenderedPageBreak/>
        <w:t>B.注册会计师应当评价此类交易是否已按照适当的财务报告编制基础得到恰当会计处理和披露</w:t>
      </w:r>
    </w:p>
    <w:p w:rsidR="005256AD" w:rsidRDefault="00CD27A6">
      <w:pPr>
        <w:spacing w:line="400" w:lineRule="exact"/>
        <w:ind w:firstLine="420"/>
        <w:rPr>
          <w:rFonts w:ascii="宋体" w:hAnsi="宋体"/>
          <w:szCs w:val="21"/>
        </w:rPr>
      </w:pPr>
      <w:r>
        <w:rPr>
          <w:rFonts w:ascii="宋体" w:hAnsi="宋体" w:hint="eastAsia"/>
          <w:szCs w:val="21"/>
        </w:rPr>
        <w:t>C.注册会计师应当检查与此类交易相关的合同或协议，以评价交易的商业理由</w:t>
      </w:r>
    </w:p>
    <w:p w:rsidR="005256AD" w:rsidRDefault="00CD27A6">
      <w:pPr>
        <w:spacing w:line="400" w:lineRule="exact"/>
        <w:ind w:firstLine="420"/>
        <w:rPr>
          <w:rFonts w:ascii="宋体" w:hAnsi="宋体"/>
          <w:szCs w:val="21"/>
        </w:rPr>
      </w:pPr>
      <w:r>
        <w:rPr>
          <w:rFonts w:ascii="宋体" w:hAnsi="宋体" w:hint="eastAsia"/>
          <w:szCs w:val="21"/>
        </w:rPr>
        <w:t>D.此类交易经过恰当授权和批准，不足以就其不存在由于舞弊或错误导致的重大错报风险得出结论</w:t>
      </w:r>
    </w:p>
    <w:p w:rsidR="005256AD" w:rsidRDefault="00CD27A6">
      <w:pPr>
        <w:spacing w:line="400" w:lineRule="exact"/>
        <w:rPr>
          <w:rFonts w:ascii="宋体" w:hAnsi="宋体"/>
          <w:szCs w:val="21"/>
        </w:rPr>
      </w:pPr>
      <w:r>
        <w:rPr>
          <w:rFonts w:ascii="宋体" w:hAnsi="宋体" w:hint="eastAsia"/>
          <w:szCs w:val="21"/>
        </w:rPr>
        <w:t>【答案】A</w:t>
      </w:r>
    </w:p>
    <w:p w:rsidR="005256AD" w:rsidRDefault="00CD27A6">
      <w:pPr>
        <w:spacing w:line="400" w:lineRule="exact"/>
        <w:rPr>
          <w:rFonts w:ascii="宋体" w:hAnsi="宋体"/>
          <w:szCs w:val="21"/>
        </w:rPr>
      </w:pPr>
      <w:r>
        <w:rPr>
          <w:rFonts w:ascii="宋体" w:hAnsi="宋体" w:hint="eastAsia"/>
          <w:szCs w:val="21"/>
        </w:rPr>
        <w:t>【解析】注册会计师应当将识别出的、超出被审计单位正常经营过程的重大关联方交易导致的风险确定为特别风险。</w:t>
      </w:r>
    </w:p>
    <w:p w:rsidR="005256AD" w:rsidRDefault="00CD27A6">
      <w:pPr>
        <w:spacing w:line="400" w:lineRule="exact"/>
        <w:rPr>
          <w:rFonts w:ascii="宋体" w:hAnsi="宋体"/>
          <w:szCs w:val="21"/>
        </w:rPr>
      </w:pPr>
      <w:r>
        <w:rPr>
          <w:rFonts w:ascii="宋体" w:hAnsi="宋体" w:hint="eastAsia"/>
          <w:szCs w:val="21"/>
        </w:rPr>
        <w:t>5</w:t>
      </w:r>
      <w:r w:rsidR="00CE575E">
        <w:rPr>
          <w:rFonts w:ascii="宋体" w:hAnsi="宋体" w:hint="eastAsia"/>
          <w:szCs w:val="21"/>
        </w:rPr>
        <w:t>.</w:t>
      </w:r>
      <w:r>
        <w:rPr>
          <w:rFonts w:ascii="宋体" w:hAnsi="宋体" w:hint="eastAsia"/>
          <w:szCs w:val="21"/>
        </w:rPr>
        <w:t>如果财务报表按照持续经营基础编制，而注册会计师运用职业判断认为管理层在编制财务报表时运用持续经营假设是不适当的，则注册会计师应当发表</w:t>
      </w:r>
      <w:r w:rsidR="00CE575E" w:rsidRPr="00CE575E">
        <w:rPr>
          <w:rFonts w:ascii="宋体" w:hAnsi="宋体" w:cs="宋体" w:hint="eastAsia"/>
          <w:color w:val="000000"/>
          <w:szCs w:val="21"/>
        </w:rPr>
        <w:t>（     ）</w:t>
      </w:r>
      <w:r>
        <w:rPr>
          <w:rFonts w:ascii="宋体" w:hAnsi="宋体" w:hint="eastAsia"/>
          <w:szCs w:val="21"/>
        </w:rPr>
        <w:t>。</w:t>
      </w:r>
    </w:p>
    <w:p w:rsidR="005256AD" w:rsidRDefault="00CD27A6">
      <w:pPr>
        <w:spacing w:line="400" w:lineRule="exact"/>
        <w:ind w:firstLineChars="200" w:firstLine="420"/>
        <w:rPr>
          <w:rFonts w:ascii="宋体" w:hAnsi="宋体"/>
          <w:szCs w:val="21"/>
        </w:rPr>
      </w:pPr>
      <w:r>
        <w:rPr>
          <w:rFonts w:ascii="宋体" w:hAnsi="宋体" w:hint="eastAsia"/>
          <w:szCs w:val="21"/>
        </w:rPr>
        <w:t>A.</w:t>
      </w:r>
      <w:proofErr w:type="gramStart"/>
      <w:r>
        <w:rPr>
          <w:rFonts w:ascii="宋体" w:hAnsi="宋体" w:hint="eastAsia"/>
          <w:szCs w:val="21"/>
        </w:rPr>
        <w:t>带强调</w:t>
      </w:r>
      <w:proofErr w:type="gramEnd"/>
      <w:r>
        <w:rPr>
          <w:rFonts w:ascii="宋体" w:hAnsi="宋体" w:hint="eastAsia"/>
          <w:szCs w:val="21"/>
        </w:rPr>
        <w:t>事项段的无保留意见</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t xml:space="preserve">B.标准无保留意见       </w:t>
      </w:r>
    </w:p>
    <w:p w:rsidR="005256AD" w:rsidRDefault="00CD27A6">
      <w:pPr>
        <w:spacing w:line="400" w:lineRule="exact"/>
        <w:ind w:firstLineChars="200" w:firstLine="420"/>
        <w:rPr>
          <w:rFonts w:ascii="宋体" w:hAnsi="宋体"/>
          <w:szCs w:val="21"/>
        </w:rPr>
      </w:pPr>
      <w:r>
        <w:rPr>
          <w:rFonts w:ascii="宋体" w:hAnsi="宋体" w:hint="eastAsia"/>
          <w:szCs w:val="21"/>
        </w:rPr>
        <w:t>C.保留意见</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t>D.否定意见</w:t>
      </w:r>
    </w:p>
    <w:p w:rsidR="005256AD" w:rsidRDefault="00CD27A6">
      <w:pPr>
        <w:spacing w:line="400" w:lineRule="exact"/>
        <w:rPr>
          <w:rFonts w:ascii="宋体" w:hAnsi="宋体"/>
          <w:szCs w:val="21"/>
        </w:rPr>
      </w:pPr>
      <w:r>
        <w:rPr>
          <w:rFonts w:ascii="宋体" w:hAnsi="宋体" w:hint="eastAsia"/>
          <w:szCs w:val="21"/>
        </w:rPr>
        <w:t>【答案】D</w:t>
      </w:r>
    </w:p>
    <w:p w:rsidR="005256AD" w:rsidRDefault="00CD27A6">
      <w:pPr>
        <w:spacing w:line="400" w:lineRule="exact"/>
        <w:rPr>
          <w:rFonts w:ascii="宋体" w:hAnsi="宋体"/>
          <w:szCs w:val="21"/>
        </w:rPr>
      </w:pPr>
      <w:r>
        <w:rPr>
          <w:rFonts w:ascii="宋体" w:hAnsi="宋体" w:hint="eastAsia"/>
          <w:szCs w:val="21"/>
        </w:rPr>
        <w:t>【解析】如果财务报表按照持续经营基础编制，而注册会计师运用职业判断认为管理层在编制财务报表时运用持续经营假设是不适当的，则无论财务报表中对管理层运用持续经营假设的不适当性是否</w:t>
      </w:r>
      <w:proofErr w:type="gramStart"/>
      <w:r>
        <w:rPr>
          <w:rFonts w:ascii="宋体" w:hAnsi="宋体" w:hint="eastAsia"/>
          <w:szCs w:val="21"/>
        </w:rPr>
        <w:t>作出</w:t>
      </w:r>
      <w:proofErr w:type="gramEnd"/>
      <w:r>
        <w:rPr>
          <w:rFonts w:ascii="宋体" w:hAnsi="宋体" w:hint="eastAsia"/>
          <w:szCs w:val="21"/>
        </w:rPr>
        <w:t>披露，注册会计师均应发表否定意见。</w:t>
      </w:r>
    </w:p>
    <w:p w:rsidR="005256AD" w:rsidRDefault="005256AD">
      <w:pPr>
        <w:spacing w:line="400" w:lineRule="exact"/>
        <w:rPr>
          <w:rFonts w:ascii="宋体" w:hAnsi="宋体"/>
          <w:szCs w:val="21"/>
        </w:rPr>
      </w:pPr>
    </w:p>
    <w:p w:rsidR="005256AD" w:rsidRDefault="00CD27A6">
      <w:pPr>
        <w:pStyle w:val="1"/>
        <w:spacing w:line="400" w:lineRule="exact"/>
        <w:ind w:firstLineChars="0" w:firstLine="0"/>
        <w:rPr>
          <w:rFonts w:ascii="宋体" w:hAnsi="宋体" w:cs="宋体"/>
          <w:b/>
          <w:bCs/>
          <w:szCs w:val="21"/>
        </w:rPr>
      </w:pPr>
      <w:r>
        <w:rPr>
          <w:rFonts w:ascii="宋体" w:hAnsi="宋体" w:cs="宋体" w:hint="eastAsia"/>
          <w:b/>
          <w:bCs/>
          <w:szCs w:val="21"/>
        </w:rPr>
        <w:t>二、多项选择题</w:t>
      </w:r>
    </w:p>
    <w:p w:rsidR="005256AD" w:rsidRDefault="00CD27A6">
      <w:pPr>
        <w:spacing w:line="400" w:lineRule="exact"/>
        <w:rPr>
          <w:rFonts w:ascii="宋体" w:hAnsi="宋体"/>
          <w:szCs w:val="21"/>
        </w:rPr>
      </w:pPr>
      <w:r>
        <w:rPr>
          <w:rFonts w:ascii="宋体" w:hAnsi="宋体" w:hint="eastAsia"/>
          <w:szCs w:val="21"/>
        </w:rPr>
        <w:t>1</w:t>
      </w:r>
      <w:r w:rsidR="00CE575E">
        <w:rPr>
          <w:rFonts w:ascii="宋体" w:hAnsi="宋体" w:hint="eastAsia"/>
          <w:szCs w:val="21"/>
        </w:rPr>
        <w:t>.</w:t>
      </w:r>
      <w:r>
        <w:rPr>
          <w:rFonts w:ascii="宋体" w:hAnsi="宋体" w:hint="eastAsia"/>
          <w:szCs w:val="21"/>
        </w:rPr>
        <w:t>针对财务报表日至审计报告日之间发生的期后事项，下列说法中，错误的有</w:t>
      </w:r>
      <w:r w:rsidR="00CE575E" w:rsidRPr="00CE575E">
        <w:rPr>
          <w:rFonts w:ascii="宋体" w:hAnsi="宋体" w:cs="宋体" w:hint="eastAsia"/>
          <w:color w:val="000000"/>
          <w:szCs w:val="21"/>
        </w:rPr>
        <w:t>（     ）</w:t>
      </w:r>
      <w:r>
        <w:rPr>
          <w:rFonts w:ascii="宋体" w:hAnsi="宋体" w:hint="eastAsia"/>
          <w:szCs w:val="21"/>
        </w:rPr>
        <w:t>。</w:t>
      </w:r>
    </w:p>
    <w:p w:rsidR="005256AD" w:rsidRDefault="00CD27A6">
      <w:pPr>
        <w:spacing w:line="400" w:lineRule="exact"/>
        <w:ind w:firstLineChars="200" w:firstLine="420"/>
        <w:rPr>
          <w:rFonts w:ascii="宋体" w:hAnsi="宋体"/>
          <w:szCs w:val="21"/>
        </w:rPr>
      </w:pPr>
      <w:r>
        <w:rPr>
          <w:rFonts w:ascii="宋体" w:hAnsi="宋体" w:hint="eastAsia"/>
          <w:szCs w:val="21"/>
        </w:rPr>
        <w:t>A.尽量在接近财务报表日实施针对期后事项的专门审计程序</w:t>
      </w:r>
    </w:p>
    <w:p w:rsidR="005256AD" w:rsidRDefault="00CD27A6">
      <w:pPr>
        <w:spacing w:line="400" w:lineRule="exact"/>
        <w:ind w:firstLineChars="200" w:firstLine="420"/>
        <w:rPr>
          <w:rFonts w:ascii="宋体" w:hAnsi="宋体"/>
          <w:szCs w:val="21"/>
        </w:rPr>
      </w:pPr>
      <w:r>
        <w:rPr>
          <w:rFonts w:ascii="宋体" w:hAnsi="宋体" w:hint="eastAsia"/>
          <w:szCs w:val="21"/>
        </w:rPr>
        <w:t>B.尽量在接近审计报告日实施针对期后事项的专门审计程序</w:t>
      </w:r>
    </w:p>
    <w:p w:rsidR="005256AD" w:rsidRDefault="00CD27A6">
      <w:pPr>
        <w:spacing w:line="400" w:lineRule="exact"/>
        <w:ind w:firstLineChars="200" w:firstLine="420"/>
        <w:rPr>
          <w:rFonts w:ascii="宋体" w:hAnsi="宋体"/>
          <w:szCs w:val="21"/>
        </w:rPr>
      </w:pPr>
      <w:r>
        <w:rPr>
          <w:rFonts w:ascii="宋体" w:hAnsi="宋体" w:hint="eastAsia"/>
          <w:szCs w:val="21"/>
        </w:rPr>
        <w:t>C.</w:t>
      </w:r>
      <w:proofErr w:type="gramStart"/>
      <w:r>
        <w:rPr>
          <w:rFonts w:ascii="宋体" w:hAnsi="宋体" w:hint="eastAsia"/>
          <w:szCs w:val="21"/>
        </w:rPr>
        <w:t>不</w:t>
      </w:r>
      <w:proofErr w:type="gramEnd"/>
      <w:r>
        <w:rPr>
          <w:rFonts w:ascii="宋体" w:hAnsi="宋体" w:hint="eastAsia"/>
          <w:szCs w:val="21"/>
        </w:rPr>
        <w:t>专门设计审计程序识别这些期后事项</w:t>
      </w:r>
    </w:p>
    <w:p w:rsidR="005256AD" w:rsidRDefault="00CD27A6">
      <w:pPr>
        <w:spacing w:line="400" w:lineRule="exact"/>
        <w:ind w:firstLineChars="200" w:firstLine="420"/>
        <w:rPr>
          <w:rFonts w:ascii="宋体" w:hAnsi="宋体"/>
          <w:szCs w:val="21"/>
        </w:rPr>
      </w:pPr>
      <w:r>
        <w:rPr>
          <w:rFonts w:ascii="宋体" w:hAnsi="宋体" w:hint="eastAsia"/>
          <w:szCs w:val="21"/>
        </w:rPr>
        <w:t>D.设计专门的审计程序识别这些期后事项</w:t>
      </w:r>
    </w:p>
    <w:p w:rsidR="005256AD" w:rsidRDefault="00CD27A6">
      <w:pPr>
        <w:spacing w:line="400" w:lineRule="exact"/>
        <w:rPr>
          <w:rFonts w:ascii="宋体" w:hAnsi="宋体"/>
          <w:szCs w:val="21"/>
        </w:rPr>
      </w:pPr>
      <w:r>
        <w:rPr>
          <w:rFonts w:ascii="宋体" w:hAnsi="宋体" w:hint="eastAsia"/>
          <w:szCs w:val="21"/>
        </w:rPr>
        <w:t>【答案】AC</w:t>
      </w:r>
    </w:p>
    <w:p w:rsidR="005256AD" w:rsidRDefault="00CD27A6">
      <w:pPr>
        <w:spacing w:line="400" w:lineRule="exact"/>
        <w:rPr>
          <w:rFonts w:ascii="宋体" w:hAnsi="宋体" w:cs="宋体"/>
          <w:kern w:val="0"/>
          <w:szCs w:val="21"/>
          <w:shd w:val="clear" w:color="auto" w:fill="FFFFFF"/>
        </w:rPr>
      </w:pPr>
      <w:r>
        <w:rPr>
          <w:rFonts w:ascii="宋体" w:hAnsi="宋体" w:hint="eastAsia"/>
          <w:szCs w:val="21"/>
        </w:rPr>
        <w:t>【解析】选项C错误：注册会计师对财务报表日至审计报告日的第一时段期后事项负有主动识别的义务，应当设计专门的审计程序来识别这些期后事项；选项A错误</w:t>
      </w:r>
      <w:r w:rsidR="00CE575E">
        <w:rPr>
          <w:rFonts w:ascii="宋体" w:hAnsi="宋体" w:hint="eastAsia"/>
          <w:szCs w:val="21"/>
        </w:rPr>
        <w:t>：</w:t>
      </w:r>
      <w:r>
        <w:rPr>
          <w:rFonts w:ascii="宋体" w:hAnsi="宋体" w:hint="eastAsia"/>
          <w:szCs w:val="21"/>
        </w:rPr>
        <w:t>通常情况下，针对期后事项的专门审计程序，其实施时间越接近审计报告日越好。</w:t>
      </w:r>
    </w:p>
    <w:p w:rsidR="005256AD" w:rsidRDefault="00CD27A6">
      <w:pPr>
        <w:spacing w:line="400" w:lineRule="exact"/>
        <w:rPr>
          <w:rFonts w:ascii="宋体" w:hAnsi="宋体" w:cs="宋体"/>
          <w:kern w:val="0"/>
          <w:szCs w:val="21"/>
          <w:shd w:val="clear" w:color="auto" w:fill="FFFFFF"/>
        </w:rPr>
      </w:pPr>
      <w:r>
        <w:rPr>
          <w:rFonts w:ascii="宋体" w:hAnsi="宋体" w:cs="宋体" w:hint="eastAsia"/>
          <w:kern w:val="0"/>
          <w:szCs w:val="21"/>
          <w:shd w:val="clear" w:color="auto" w:fill="FFFFFF"/>
        </w:rPr>
        <w:t>2</w:t>
      </w:r>
      <w:r w:rsidR="00CE575E">
        <w:rPr>
          <w:rFonts w:ascii="宋体" w:hAnsi="宋体" w:cs="宋体" w:hint="eastAsia"/>
          <w:kern w:val="0"/>
          <w:szCs w:val="21"/>
          <w:shd w:val="clear" w:color="auto" w:fill="FFFFFF"/>
        </w:rPr>
        <w:t>.</w:t>
      </w:r>
      <w:r>
        <w:rPr>
          <w:rFonts w:ascii="宋体" w:hAnsi="宋体" w:cs="宋体" w:hint="eastAsia"/>
          <w:kern w:val="0"/>
          <w:szCs w:val="21"/>
          <w:shd w:val="clear" w:color="auto" w:fill="FFFFFF"/>
        </w:rPr>
        <w:t>张敏在检查意和公司某或有事项时，发现意和公司因该或有事项确认需要向中旅公司支付120万元的款项，因而确认预计负债120万元，同时意和公司已基本确定因该或有事项可以从天达公司获得110万元的补偿金。意和公司对此进行的如下</w:t>
      </w:r>
      <w:r w:rsidR="00CE575E">
        <w:rPr>
          <w:rFonts w:ascii="宋体" w:hAnsi="宋体" w:cs="宋体" w:hint="eastAsia"/>
          <w:kern w:val="0"/>
          <w:szCs w:val="21"/>
          <w:shd w:val="clear" w:color="auto" w:fill="FFFFFF"/>
        </w:rPr>
        <w:t>会计处理：</w:t>
      </w:r>
      <w:r w:rsidR="00CE575E" w:rsidRPr="00CE575E">
        <w:rPr>
          <w:rFonts w:ascii="宋体" w:hAnsi="宋体" w:cs="宋体" w:hint="eastAsia"/>
          <w:color w:val="000000"/>
          <w:szCs w:val="21"/>
        </w:rPr>
        <w:t>（     ）</w:t>
      </w:r>
      <w:r w:rsidR="00CE575E">
        <w:rPr>
          <w:rFonts w:ascii="宋体" w:hAnsi="宋体" w:cs="宋体" w:hint="eastAsia"/>
          <w:color w:val="000000"/>
          <w:szCs w:val="21"/>
        </w:rPr>
        <w:t>，</w:t>
      </w:r>
      <w:r>
        <w:rPr>
          <w:rFonts w:ascii="宋体" w:hAnsi="宋体" w:cs="宋体" w:hint="eastAsia"/>
          <w:kern w:val="0"/>
          <w:szCs w:val="21"/>
          <w:shd w:val="clear" w:color="auto" w:fill="FFFFFF"/>
        </w:rPr>
        <w:t>张</w:t>
      </w:r>
      <w:proofErr w:type="gramStart"/>
      <w:r>
        <w:rPr>
          <w:rFonts w:ascii="宋体" w:hAnsi="宋体" w:cs="宋体" w:hint="eastAsia"/>
          <w:kern w:val="0"/>
          <w:szCs w:val="21"/>
          <w:shd w:val="clear" w:color="auto" w:fill="FFFFFF"/>
        </w:rPr>
        <w:t>敏可以</w:t>
      </w:r>
      <w:proofErr w:type="gramEnd"/>
      <w:r>
        <w:rPr>
          <w:rFonts w:ascii="宋体" w:hAnsi="宋体" w:cs="宋体" w:hint="eastAsia"/>
          <w:kern w:val="0"/>
          <w:szCs w:val="21"/>
          <w:shd w:val="clear" w:color="auto" w:fill="FFFFFF"/>
        </w:rPr>
        <w:t>认同。</w:t>
      </w:r>
    </w:p>
    <w:p w:rsidR="005256AD" w:rsidRDefault="00CD27A6">
      <w:pPr>
        <w:spacing w:line="400" w:lineRule="exact"/>
        <w:ind w:leftChars="200" w:left="420"/>
        <w:rPr>
          <w:rFonts w:ascii="宋体" w:hAnsi="宋体" w:cs="宋体"/>
          <w:kern w:val="0"/>
          <w:szCs w:val="21"/>
          <w:shd w:val="clear" w:color="auto" w:fill="FFFFFF"/>
        </w:rPr>
      </w:pPr>
      <w:r>
        <w:rPr>
          <w:rFonts w:ascii="宋体" w:hAnsi="宋体" w:cs="宋体" w:hint="eastAsia"/>
          <w:kern w:val="0"/>
          <w:szCs w:val="21"/>
          <w:shd w:val="clear" w:color="auto" w:fill="FFFFFF"/>
        </w:rPr>
        <w:t>A.借记“营业外支出”、贷记“预计负债”120万元</w:t>
      </w:r>
    </w:p>
    <w:p w:rsidR="005256AD" w:rsidRDefault="00CD27A6">
      <w:pPr>
        <w:spacing w:line="400" w:lineRule="exact"/>
        <w:ind w:leftChars="200" w:left="420"/>
        <w:rPr>
          <w:rFonts w:ascii="宋体" w:hAnsi="宋体" w:cs="宋体"/>
          <w:kern w:val="0"/>
          <w:szCs w:val="21"/>
          <w:shd w:val="clear" w:color="auto" w:fill="FFFFFF"/>
        </w:rPr>
      </w:pPr>
      <w:r>
        <w:rPr>
          <w:rFonts w:ascii="宋体" w:hAnsi="宋体" w:cs="宋体" w:hint="eastAsia"/>
          <w:kern w:val="0"/>
          <w:szCs w:val="21"/>
          <w:shd w:val="clear" w:color="auto" w:fill="FFFFFF"/>
        </w:rPr>
        <w:t>B.借记“营业外支出”120万元</w:t>
      </w:r>
      <w:r w:rsidR="00CE575E">
        <w:rPr>
          <w:rFonts w:ascii="宋体" w:hAnsi="宋体" w:cs="宋体" w:hint="eastAsia"/>
          <w:kern w:val="0"/>
          <w:szCs w:val="21"/>
          <w:shd w:val="clear" w:color="auto" w:fill="FFFFFF"/>
        </w:rPr>
        <w:t>，</w:t>
      </w:r>
      <w:r>
        <w:rPr>
          <w:rFonts w:ascii="宋体" w:hAnsi="宋体" w:cs="宋体" w:hint="eastAsia"/>
          <w:kern w:val="0"/>
          <w:szCs w:val="21"/>
          <w:shd w:val="clear" w:color="auto" w:fill="FFFFFF"/>
        </w:rPr>
        <w:t>贷记“营业外收入”110万元、“预计负债”10万元</w:t>
      </w:r>
    </w:p>
    <w:p w:rsidR="005256AD" w:rsidRDefault="00CD27A6">
      <w:pPr>
        <w:spacing w:line="400" w:lineRule="exact"/>
        <w:ind w:leftChars="200" w:left="420"/>
        <w:rPr>
          <w:rFonts w:ascii="宋体" w:hAnsi="宋体" w:cs="宋体"/>
          <w:kern w:val="0"/>
          <w:szCs w:val="21"/>
          <w:shd w:val="clear" w:color="auto" w:fill="FFFFFF"/>
        </w:rPr>
      </w:pPr>
      <w:r>
        <w:rPr>
          <w:rFonts w:ascii="宋体" w:hAnsi="宋体" w:cs="宋体" w:hint="eastAsia"/>
          <w:kern w:val="0"/>
          <w:szCs w:val="21"/>
          <w:shd w:val="clear" w:color="auto" w:fill="FFFFFF"/>
        </w:rPr>
        <w:t>C.借记“营业外支出”、贷记“预计负债”10万元</w:t>
      </w:r>
    </w:p>
    <w:p w:rsidR="005256AD" w:rsidRDefault="00CD27A6">
      <w:pPr>
        <w:spacing w:line="400" w:lineRule="exact"/>
        <w:ind w:leftChars="200" w:left="420"/>
        <w:rPr>
          <w:rFonts w:ascii="宋体" w:hAnsi="宋体" w:cs="宋体"/>
          <w:kern w:val="0"/>
          <w:szCs w:val="21"/>
          <w:shd w:val="clear" w:color="auto" w:fill="FFFFFF"/>
        </w:rPr>
      </w:pPr>
      <w:r>
        <w:rPr>
          <w:rFonts w:ascii="宋体" w:hAnsi="宋体" w:cs="宋体" w:hint="eastAsia"/>
          <w:kern w:val="0"/>
          <w:szCs w:val="21"/>
          <w:shd w:val="clear" w:color="auto" w:fill="FFFFFF"/>
        </w:rPr>
        <w:t>D.借记“其他应收款”、贷记“营业外支出”110万元</w:t>
      </w:r>
    </w:p>
    <w:p w:rsidR="005256AD" w:rsidRDefault="00CD27A6">
      <w:pPr>
        <w:spacing w:line="400" w:lineRule="exact"/>
        <w:rPr>
          <w:rFonts w:ascii="宋体" w:hAnsi="宋体" w:cs="宋体"/>
          <w:kern w:val="0"/>
          <w:szCs w:val="21"/>
          <w:shd w:val="clear" w:color="auto" w:fill="FFFFFF"/>
        </w:rPr>
      </w:pPr>
      <w:r>
        <w:rPr>
          <w:rFonts w:ascii="宋体" w:hAnsi="宋体" w:cs="宋体"/>
          <w:kern w:val="0"/>
          <w:szCs w:val="21"/>
          <w:shd w:val="clear" w:color="auto" w:fill="FFFFFF"/>
        </w:rPr>
        <w:t>【</w:t>
      </w:r>
      <w:r>
        <w:rPr>
          <w:rFonts w:ascii="宋体" w:hAnsi="宋体" w:cs="宋体" w:hint="eastAsia"/>
          <w:kern w:val="0"/>
          <w:szCs w:val="21"/>
          <w:shd w:val="clear" w:color="auto" w:fill="FFFFFF"/>
        </w:rPr>
        <w:t>答案</w:t>
      </w:r>
      <w:r>
        <w:rPr>
          <w:rFonts w:ascii="宋体" w:hAnsi="宋体" w:cs="宋体"/>
          <w:kern w:val="0"/>
          <w:szCs w:val="21"/>
          <w:shd w:val="clear" w:color="auto" w:fill="FFFFFF"/>
        </w:rPr>
        <w:t>】AD</w:t>
      </w:r>
    </w:p>
    <w:p w:rsidR="005256AD" w:rsidRDefault="00CD27A6">
      <w:pPr>
        <w:spacing w:line="400" w:lineRule="exact"/>
        <w:rPr>
          <w:rFonts w:ascii="宋体" w:hAnsi="宋体" w:cs="宋体"/>
          <w:kern w:val="0"/>
          <w:szCs w:val="21"/>
          <w:shd w:val="clear" w:color="auto" w:fill="FFFFFF"/>
        </w:rPr>
      </w:pPr>
      <w:r>
        <w:rPr>
          <w:rFonts w:ascii="宋体" w:hAnsi="宋体" w:cs="宋体" w:hint="eastAsia"/>
          <w:kern w:val="0"/>
          <w:szCs w:val="21"/>
          <w:shd w:val="clear" w:color="auto" w:fill="FFFFFF"/>
        </w:rPr>
        <w:t>【解析】 选项B中营业外收入科目错误，预计负债的金额也不对，没有反映其他应收款；选项C未能反映事实真相。</w:t>
      </w:r>
    </w:p>
    <w:p w:rsidR="005256AD" w:rsidRDefault="00CD27A6">
      <w:pPr>
        <w:spacing w:line="400" w:lineRule="exact"/>
        <w:rPr>
          <w:rFonts w:ascii="宋体" w:hAnsi="宋体" w:cs="宋体"/>
          <w:kern w:val="0"/>
          <w:szCs w:val="21"/>
          <w:shd w:val="clear" w:color="auto" w:fill="FFFFFF"/>
        </w:rPr>
      </w:pPr>
      <w:r>
        <w:rPr>
          <w:rFonts w:ascii="宋体" w:hAnsi="宋体" w:cs="宋体" w:hint="eastAsia"/>
          <w:kern w:val="0"/>
          <w:szCs w:val="21"/>
          <w:shd w:val="clear" w:color="auto" w:fill="FFFFFF"/>
        </w:rPr>
        <w:lastRenderedPageBreak/>
        <w:t>3</w:t>
      </w:r>
      <w:r w:rsidR="00CE575E">
        <w:rPr>
          <w:rFonts w:ascii="宋体" w:hAnsi="宋体" w:cs="宋体" w:hint="eastAsia"/>
          <w:kern w:val="0"/>
          <w:szCs w:val="21"/>
          <w:shd w:val="clear" w:color="auto" w:fill="FFFFFF"/>
        </w:rPr>
        <w:t>.</w:t>
      </w:r>
      <w:r>
        <w:rPr>
          <w:rFonts w:ascii="宋体" w:hAnsi="宋体" w:cs="宋体" w:hint="eastAsia"/>
          <w:kern w:val="0"/>
          <w:szCs w:val="21"/>
          <w:shd w:val="clear" w:color="auto" w:fill="FFFFFF"/>
        </w:rPr>
        <w:t>下列表述不正确的有</w:t>
      </w:r>
      <w:r w:rsidR="00CE575E" w:rsidRPr="00CE575E">
        <w:rPr>
          <w:rFonts w:ascii="宋体" w:hAnsi="宋体" w:cs="宋体" w:hint="eastAsia"/>
          <w:color w:val="000000"/>
          <w:szCs w:val="21"/>
        </w:rPr>
        <w:t>（     ）</w:t>
      </w:r>
      <w:r>
        <w:rPr>
          <w:rFonts w:ascii="宋体" w:hAnsi="宋体" w:cs="宋体" w:hint="eastAsia"/>
          <w:kern w:val="0"/>
          <w:szCs w:val="21"/>
          <w:shd w:val="clear" w:color="auto" w:fill="FFFFFF"/>
        </w:rPr>
        <w:t>。</w:t>
      </w:r>
    </w:p>
    <w:p w:rsidR="005256AD" w:rsidRDefault="00CD27A6">
      <w:pPr>
        <w:spacing w:line="400" w:lineRule="exact"/>
        <w:ind w:leftChars="200" w:left="420"/>
        <w:rPr>
          <w:rFonts w:ascii="宋体" w:hAnsi="宋体" w:cs="宋体"/>
          <w:kern w:val="0"/>
          <w:szCs w:val="21"/>
          <w:shd w:val="clear" w:color="auto" w:fill="FFFFFF"/>
        </w:rPr>
      </w:pPr>
      <w:r>
        <w:rPr>
          <w:rFonts w:ascii="宋体" w:hAnsi="宋体" w:cs="宋体" w:hint="eastAsia"/>
          <w:kern w:val="0"/>
          <w:szCs w:val="21"/>
          <w:shd w:val="clear" w:color="auto" w:fill="FFFFFF"/>
        </w:rPr>
        <w:t>A.在审计被审计单位</w:t>
      </w:r>
      <w:r w:rsidRPr="00D7758B">
        <w:rPr>
          <w:rFonts w:ascii="宋体" w:hAnsi="宋体" w:cs="宋体" w:hint="eastAsia"/>
          <w:kern w:val="0"/>
          <w:szCs w:val="21"/>
          <w:shd w:val="clear" w:color="auto" w:fill="FFFFFF"/>
        </w:rPr>
        <w:t>20</w:t>
      </w:r>
      <w:r w:rsidR="00D7758B" w:rsidRPr="00D7758B">
        <w:rPr>
          <w:rFonts w:ascii="宋体" w:hAnsi="宋体" w:cs="宋体"/>
          <w:kern w:val="0"/>
          <w:szCs w:val="21"/>
          <w:shd w:val="clear" w:color="auto" w:fill="FFFFFF"/>
        </w:rPr>
        <w:t>23</w:t>
      </w:r>
      <w:r>
        <w:rPr>
          <w:rFonts w:ascii="宋体" w:hAnsi="宋体" w:cs="宋体" w:hint="eastAsia"/>
          <w:kern w:val="0"/>
          <w:szCs w:val="21"/>
          <w:shd w:val="clear" w:color="auto" w:fill="FFFFFF"/>
        </w:rPr>
        <w:t>年度财务报表时，如果注册会计师发现被审计单位的经营情况正常，但其重要子公司无法持续经营且未进行处理，则应对被审计单位的持续经营能力保持疑虑并按审计准则的规定实施评价，进而决定是否在审计报告中反映</w:t>
      </w:r>
    </w:p>
    <w:p w:rsidR="005256AD" w:rsidRDefault="00CD27A6">
      <w:pPr>
        <w:spacing w:line="400" w:lineRule="exact"/>
        <w:ind w:leftChars="200" w:left="420"/>
        <w:rPr>
          <w:rFonts w:ascii="宋体" w:hAnsi="宋体" w:cs="宋体"/>
          <w:kern w:val="0"/>
          <w:szCs w:val="21"/>
          <w:shd w:val="clear" w:color="auto" w:fill="FFFFFF"/>
        </w:rPr>
      </w:pPr>
      <w:r>
        <w:rPr>
          <w:rFonts w:ascii="宋体" w:hAnsi="宋体" w:cs="宋体" w:hint="eastAsia"/>
          <w:kern w:val="0"/>
          <w:szCs w:val="21"/>
          <w:shd w:val="clear" w:color="auto" w:fill="FFFFFF"/>
        </w:rPr>
        <w:t>B.被审计单位将所有在资产负债表日至财务报告批准报出日之间发生的销售货物的退回，都作为资产负债表日后调整事项处理，注册会计师在审计时认可了被审计单位的做法</w:t>
      </w:r>
    </w:p>
    <w:p w:rsidR="005256AD" w:rsidRDefault="00CD27A6">
      <w:pPr>
        <w:spacing w:line="400" w:lineRule="exact"/>
        <w:ind w:leftChars="200" w:left="420"/>
        <w:rPr>
          <w:rFonts w:ascii="宋体" w:hAnsi="宋体" w:cs="宋体"/>
          <w:kern w:val="0"/>
          <w:szCs w:val="21"/>
          <w:shd w:val="clear" w:color="auto" w:fill="FFFFFF"/>
        </w:rPr>
      </w:pPr>
      <w:r>
        <w:rPr>
          <w:rFonts w:ascii="宋体" w:hAnsi="宋体" w:cs="宋体" w:hint="eastAsia"/>
          <w:kern w:val="0"/>
          <w:szCs w:val="21"/>
          <w:shd w:val="clear" w:color="auto" w:fill="FFFFFF"/>
        </w:rPr>
        <w:t>C.在持续经营审计中，注册会计师的责任是考虑治理层在编制财务报表时运用持续经营假设的适当性，并考虑是否存在需要在财务报表中披露的有关持续经营能力的重大不确定性，并考虑审计报告的影响</w:t>
      </w:r>
      <w:bookmarkStart w:id="0" w:name="_GoBack"/>
      <w:bookmarkEnd w:id="0"/>
    </w:p>
    <w:p w:rsidR="005256AD" w:rsidRDefault="00CD27A6">
      <w:pPr>
        <w:spacing w:line="400" w:lineRule="exact"/>
        <w:ind w:leftChars="200" w:left="420"/>
        <w:rPr>
          <w:rFonts w:ascii="宋体" w:hAnsi="宋体" w:cs="宋体"/>
          <w:kern w:val="0"/>
          <w:szCs w:val="21"/>
          <w:shd w:val="clear" w:color="auto" w:fill="FFFFFF"/>
        </w:rPr>
      </w:pPr>
      <w:r>
        <w:rPr>
          <w:rFonts w:ascii="宋体" w:hAnsi="宋体" w:cs="宋体" w:hint="eastAsia"/>
          <w:kern w:val="0"/>
          <w:szCs w:val="21"/>
          <w:shd w:val="clear" w:color="auto" w:fill="FFFFFF"/>
        </w:rPr>
        <w:t>D.如果知悉对财务报表有重大影响的期后事项，注册会计师应当考虑这些事项在财务报表中是否得到充分披露</w:t>
      </w:r>
    </w:p>
    <w:p w:rsidR="005256AD" w:rsidRDefault="00CD27A6">
      <w:pPr>
        <w:spacing w:line="400" w:lineRule="exact"/>
        <w:rPr>
          <w:rFonts w:ascii="宋体" w:hAnsi="宋体" w:cs="宋体"/>
          <w:kern w:val="0"/>
          <w:szCs w:val="21"/>
          <w:shd w:val="clear" w:color="auto" w:fill="FFFFFF"/>
        </w:rPr>
      </w:pPr>
      <w:r>
        <w:rPr>
          <w:rFonts w:ascii="宋体" w:hAnsi="宋体" w:cs="宋体"/>
          <w:kern w:val="0"/>
          <w:szCs w:val="21"/>
          <w:shd w:val="clear" w:color="auto" w:fill="FFFFFF"/>
        </w:rPr>
        <w:t>【</w:t>
      </w:r>
      <w:r>
        <w:rPr>
          <w:rFonts w:ascii="宋体" w:hAnsi="宋体" w:cs="宋体" w:hint="eastAsia"/>
          <w:kern w:val="0"/>
          <w:szCs w:val="21"/>
          <w:shd w:val="clear" w:color="auto" w:fill="FFFFFF"/>
        </w:rPr>
        <w:t>答案</w:t>
      </w:r>
      <w:r>
        <w:rPr>
          <w:rFonts w:ascii="宋体" w:hAnsi="宋体" w:cs="宋体"/>
          <w:kern w:val="0"/>
          <w:szCs w:val="21"/>
          <w:shd w:val="clear" w:color="auto" w:fill="FFFFFF"/>
        </w:rPr>
        <w:t>】BCD</w:t>
      </w:r>
    </w:p>
    <w:p w:rsidR="005256AD" w:rsidRDefault="00CD27A6">
      <w:pPr>
        <w:spacing w:line="400" w:lineRule="exact"/>
        <w:rPr>
          <w:rFonts w:ascii="宋体" w:hAnsi="宋体" w:cs="宋体"/>
          <w:kern w:val="0"/>
          <w:szCs w:val="21"/>
          <w:shd w:val="clear" w:color="auto" w:fill="FFFFFF"/>
        </w:rPr>
      </w:pPr>
      <w:r>
        <w:rPr>
          <w:rFonts w:ascii="宋体" w:hAnsi="宋体" w:cs="宋体" w:hint="eastAsia"/>
          <w:kern w:val="0"/>
          <w:szCs w:val="21"/>
          <w:shd w:val="clear" w:color="auto" w:fill="FFFFFF"/>
        </w:rPr>
        <w:t>【解析】选项B在日后期间销售的商品在日后期间退回，不属于资产负债表日后事项的调整事项；选项C编制财务报表是由管理</w:t>
      </w:r>
      <w:proofErr w:type="gramStart"/>
      <w:r>
        <w:rPr>
          <w:rFonts w:ascii="宋体" w:hAnsi="宋体" w:cs="宋体" w:hint="eastAsia"/>
          <w:kern w:val="0"/>
          <w:szCs w:val="21"/>
          <w:shd w:val="clear" w:color="auto" w:fill="FFFFFF"/>
        </w:rPr>
        <w:t>层完成</w:t>
      </w:r>
      <w:proofErr w:type="gramEnd"/>
      <w:r>
        <w:rPr>
          <w:rFonts w:ascii="宋体" w:hAnsi="宋体" w:cs="宋体" w:hint="eastAsia"/>
          <w:kern w:val="0"/>
          <w:szCs w:val="21"/>
          <w:shd w:val="clear" w:color="auto" w:fill="FFFFFF"/>
        </w:rPr>
        <w:t>的，不是治理层，所以注册会计师考虑的是管理层在编制财务报表时运用持续经营假设的适当性；选项D期后事项包括资产负债表日后调整事项和日后非调整事项，都可能对财务报表和审计报告产生影响，如果属于日后调整事项注册会计师应当考虑这些事项在财务报表中是否得到恰当的会计处理，而不是进行披露。</w:t>
      </w:r>
    </w:p>
    <w:p w:rsidR="005256AD" w:rsidRDefault="00CD27A6">
      <w:pPr>
        <w:spacing w:line="400" w:lineRule="exact"/>
        <w:rPr>
          <w:rFonts w:ascii="宋体" w:hAnsi="宋体" w:cs="宋体"/>
          <w:kern w:val="0"/>
          <w:szCs w:val="21"/>
          <w:shd w:val="clear" w:color="auto" w:fill="FFFFFF"/>
        </w:rPr>
      </w:pPr>
      <w:r>
        <w:rPr>
          <w:rFonts w:ascii="宋体" w:hAnsi="宋体" w:cs="宋体" w:hint="eastAsia"/>
          <w:kern w:val="0"/>
          <w:szCs w:val="21"/>
          <w:shd w:val="clear" w:color="auto" w:fill="FFFFFF"/>
        </w:rPr>
        <w:t>4</w:t>
      </w:r>
      <w:r w:rsidR="00CE575E">
        <w:rPr>
          <w:rFonts w:ascii="宋体" w:hAnsi="宋体" w:cs="宋体" w:hint="eastAsia"/>
          <w:kern w:val="0"/>
          <w:szCs w:val="21"/>
          <w:shd w:val="clear" w:color="auto" w:fill="FFFFFF"/>
        </w:rPr>
        <w:t>.</w:t>
      </w:r>
      <w:r>
        <w:rPr>
          <w:rFonts w:ascii="宋体" w:hAnsi="宋体" w:cs="宋体" w:hint="eastAsia"/>
          <w:kern w:val="0"/>
          <w:szCs w:val="21"/>
          <w:shd w:val="clear" w:color="auto" w:fill="FFFFFF"/>
        </w:rPr>
        <w:t>如果被审计单位管理</w:t>
      </w:r>
      <w:proofErr w:type="gramStart"/>
      <w:r>
        <w:rPr>
          <w:rFonts w:ascii="宋体" w:hAnsi="宋体" w:cs="宋体" w:hint="eastAsia"/>
          <w:kern w:val="0"/>
          <w:szCs w:val="21"/>
          <w:shd w:val="clear" w:color="auto" w:fill="FFFFFF"/>
        </w:rPr>
        <w:t>层拒绝</w:t>
      </w:r>
      <w:proofErr w:type="gramEnd"/>
      <w:r>
        <w:rPr>
          <w:rFonts w:ascii="宋体" w:hAnsi="宋体" w:cs="宋体" w:hint="eastAsia"/>
          <w:kern w:val="0"/>
          <w:szCs w:val="21"/>
          <w:shd w:val="clear" w:color="auto" w:fill="FFFFFF"/>
        </w:rPr>
        <w:t>就对财务报表有重大影响的某类事项提供必要的书面声明，或拒绝就重要的口头声明予以书面确认，注册会计师应将其视为审计范围受到重要限制并出具</w:t>
      </w:r>
      <w:r w:rsidR="00CE575E" w:rsidRPr="00CE575E">
        <w:rPr>
          <w:rFonts w:ascii="宋体" w:hAnsi="宋体" w:cs="宋体" w:hint="eastAsia"/>
          <w:color w:val="000000"/>
          <w:szCs w:val="21"/>
        </w:rPr>
        <w:t>（     ）</w:t>
      </w:r>
      <w:r>
        <w:rPr>
          <w:rFonts w:ascii="宋体" w:hAnsi="宋体" w:cs="宋体" w:hint="eastAsia"/>
          <w:kern w:val="0"/>
          <w:szCs w:val="21"/>
          <w:shd w:val="clear" w:color="auto" w:fill="FFFFFF"/>
        </w:rPr>
        <w:t>审计报告。</w:t>
      </w:r>
    </w:p>
    <w:p w:rsidR="005256AD" w:rsidRDefault="00CD27A6">
      <w:pPr>
        <w:spacing w:line="400" w:lineRule="exact"/>
        <w:ind w:leftChars="200" w:left="420"/>
        <w:rPr>
          <w:rFonts w:ascii="宋体" w:hAnsi="宋体" w:cs="宋体"/>
          <w:kern w:val="0"/>
          <w:szCs w:val="21"/>
          <w:shd w:val="clear" w:color="auto" w:fill="FFFFFF"/>
        </w:rPr>
      </w:pPr>
      <w:r>
        <w:rPr>
          <w:rFonts w:ascii="宋体" w:hAnsi="宋体" w:cs="宋体" w:hint="eastAsia"/>
          <w:kern w:val="0"/>
          <w:szCs w:val="21"/>
          <w:shd w:val="clear" w:color="auto" w:fill="FFFFFF"/>
        </w:rPr>
        <w:t>A.</w:t>
      </w:r>
      <w:proofErr w:type="gramStart"/>
      <w:r>
        <w:rPr>
          <w:rFonts w:ascii="宋体" w:hAnsi="宋体" w:cs="宋体" w:hint="eastAsia"/>
          <w:kern w:val="0"/>
          <w:szCs w:val="21"/>
          <w:shd w:val="clear" w:color="auto" w:fill="FFFFFF"/>
        </w:rPr>
        <w:t>带强调段</w:t>
      </w:r>
      <w:proofErr w:type="gramEnd"/>
      <w:r>
        <w:rPr>
          <w:rFonts w:ascii="宋体" w:hAnsi="宋体" w:cs="宋体" w:hint="eastAsia"/>
          <w:kern w:val="0"/>
          <w:szCs w:val="21"/>
          <w:shd w:val="clear" w:color="auto" w:fill="FFFFFF"/>
        </w:rPr>
        <w:t>的无保留意见</w:t>
      </w:r>
    </w:p>
    <w:p w:rsidR="005256AD" w:rsidRDefault="00CD27A6">
      <w:pPr>
        <w:spacing w:line="400" w:lineRule="exact"/>
        <w:ind w:leftChars="200" w:left="420"/>
        <w:rPr>
          <w:rFonts w:ascii="宋体" w:hAnsi="宋体" w:cs="宋体"/>
          <w:kern w:val="0"/>
          <w:szCs w:val="21"/>
          <w:shd w:val="clear" w:color="auto" w:fill="FFFFFF"/>
        </w:rPr>
      </w:pPr>
      <w:r>
        <w:rPr>
          <w:rFonts w:ascii="宋体" w:hAnsi="宋体" w:cs="宋体" w:hint="eastAsia"/>
          <w:kern w:val="0"/>
          <w:szCs w:val="21"/>
          <w:shd w:val="clear" w:color="auto" w:fill="FFFFFF"/>
        </w:rPr>
        <w:t>B.保留意见</w:t>
      </w:r>
    </w:p>
    <w:p w:rsidR="005256AD" w:rsidRDefault="00CD27A6">
      <w:pPr>
        <w:spacing w:line="400" w:lineRule="exact"/>
        <w:ind w:leftChars="200" w:left="420"/>
        <w:rPr>
          <w:rFonts w:ascii="宋体" w:hAnsi="宋体" w:cs="宋体"/>
          <w:kern w:val="0"/>
          <w:szCs w:val="21"/>
          <w:shd w:val="clear" w:color="auto" w:fill="FFFFFF"/>
        </w:rPr>
      </w:pPr>
      <w:r>
        <w:rPr>
          <w:rFonts w:ascii="宋体" w:hAnsi="宋体" w:cs="宋体" w:hint="eastAsia"/>
          <w:kern w:val="0"/>
          <w:szCs w:val="21"/>
          <w:shd w:val="clear" w:color="auto" w:fill="FFFFFF"/>
        </w:rPr>
        <w:t>C.无法表示意见</w:t>
      </w:r>
    </w:p>
    <w:p w:rsidR="005256AD" w:rsidRDefault="00CD27A6">
      <w:pPr>
        <w:spacing w:line="400" w:lineRule="exact"/>
        <w:ind w:leftChars="200" w:left="420"/>
        <w:rPr>
          <w:rFonts w:ascii="宋体" w:hAnsi="宋体" w:cs="宋体"/>
          <w:kern w:val="0"/>
          <w:szCs w:val="21"/>
          <w:shd w:val="clear" w:color="auto" w:fill="FFFFFF"/>
        </w:rPr>
      </w:pPr>
      <w:r>
        <w:rPr>
          <w:rFonts w:ascii="宋体" w:hAnsi="宋体" w:cs="宋体" w:hint="eastAsia"/>
          <w:kern w:val="0"/>
          <w:szCs w:val="21"/>
          <w:shd w:val="clear" w:color="auto" w:fill="FFFFFF"/>
        </w:rPr>
        <w:t>D.否定意见</w:t>
      </w:r>
    </w:p>
    <w:p w:rsidR="005256AD" w:rsidRDefault="00CD27A6">
      <w:pPr>
        <w:spacing w:line="400" w:lineRule="exact"/>
        <w:rPr>
          <w:rFonts w:ascii="宋体" w:hAnsi="宋体" w:cs="宋体"/>
          <w:kern w:val="0"/>
          <w:szCs w:val="21"/>
          <w:shd w:val="clear" w:color="auto" w:fill="FFFFFF"/>
        </w:rPr>
      </w:pPr>
      <w:r>
        <w:rPr>
          <w:rFonts w:ascii="宋体" w:hAnsi="宋体" w:cs="宋体"/>
          <w:kern w:val="0"/>
          <w:szCs w:val="21"/>
          <w:shd w:val="clear" w:color="auto" w:fill="FFFFFF"/>
        </w:rPr>
        <w:t>【</w:t>
      </w:r>
      <w:r>
        <w:rPr>
          <w:rFonts w:ascii="宋体" w:hAnsi="宋体" w:cs="宋体" w:hint="eastAsia"/>
          <w:kern w:val="0"/>
          <w:szCs w:val="21"/>
          <w:shd w:val="clear" w:color="auto" w:fill="FFFFFF"/>
        </w:rPr>
        <w:t>答案</w:t>
      </w:r>
      <w:r>
        <w:rPr>
          <w:rFonts w:ascii="宋体" w:hAnsi="宋体" w:cs="宋体"/>
          <w:kern w:val="0"/>
          <w:szCs w:val="21"/>
          <w:shd w:val="clear" w:color="auto" w:fill="FFFFFF"/>
        </w:rPr>
        <w:t>】BC</w:t>
      </w:r>
    </w:p>
    <w:p w:rsidR="005256AD" w:rsidRDefault="00CD27A6">
      <w:pPr>
        <w:spacing w:line="400" w:lineRule="exact"/>
        <w:rPr>
          <w:rFonts w:ascii="宋体" w:hAnsi="宋体" w:cs="宋体"/>
          <w:kern w:val="0"/>
          <w:szCs w:val="21"/>
          <w:shd w:val="clear" w:color="auto" w:fill="FFFFFF"/>
        </w:rPr>
      </w:pPr>
      <w:r>
        <w:rPr>
          <w:rFonts w:ascii="宋体" w:hAnsi="宋体" w:cs="宋体" w:hint="eastAsia"/>
          <w:kern w:val="0"/>
          <w:szCs w:val="21"/>
          <w:shd w:val="clear" w:color="auto" w:fill="FFFFFF"/>
        </w:rPr>
        <w:t>【解析】 在注册会计师确认为审计范围受到重要限制的情况下，所出具的意见类型只能是保留意见或无法表示意见。</w:t>
      </w:r>
    </w:p>
    <w:p w:rsidR="005256AD" w:rsidRDefault="00CD27A6">
      <w:pPr>
        <w:spacing w:line="400" w:lineRule="exact"/>
        <w:rPr>
          <w:rFonts w:ascii="宋体" w:hAnsi="宋体" w:cs="宋体"/>
          <w:kern w:val="0"/>
          <w:szCs w:val="21"/>
          <w:shd w:val="clear" w:color="auto" w:fill="FFFFFF"/>
        </w:rPr>
      </w:pPr>
      <w:r>
        <w:rPr>
          <w:rFonts w:ascii="宋体" w:hAnsi="宋体" w:cs="宋体" w:hint="eastAsia"/>
          <w:kern w:val="0"/>
          <w:szCs w:val="21"/>
          <w:shd w:val="clear" w:color="auto" w:fill="FFFFFF"/>
        </w:rPr>
        <w:t>5</w:t>
      </w:r>
      <w:r w:rsidR="00CE575E">
        <w:rPr>
          <w:rFonts w:ascii="宋体" w:hAnsi="宋体" w:cs="宋体" w:hint="eastAsia"/>
          <w:kern w:val="0"/>
          <w:szCs w:val="21"/>
          <w:shd w:val="clear" w:color="auto" w:fill="FFFFFF"/>
        </w:rPr>
        <w:t>.</w:t>
      </w:r>
      <w:r>
        <w:rPr>
          <w:rFonts w:ascii="宋体" w:hAnsi="宋体" w:cs="宋体" w:hint="eastAsia"/>
          <w:kern w:val="0"/>
          <w:szCs w:val="21"/>
          <w:shd w:val="clear" w:color="auto" w:fill="FFFFFF"/>
        </w:rPr>
        <w:t>下列有关注册会计师在完成审计工作阶段对审计工作底稿进行的独立复核的说法中正确的有</w:t>
      </w:r>
      <w:r w:rsidR="00CE575E" w:rsidRPr="00CE575E">
        <w:rPr>
          <w:rFonts w:ascii="宋体" w:hAnsi="宋体" w:cs="宋体" w:hint="eastAsia"/>
          <w:color w:val="000000"/>
          <w:szCs w:val="21"/>
        </w:rPr>
        <w:t>（     ）</w:t>
      </w:r>
      <w:r>
        <w:rPr>
          <w:rFonts w:ascii="宋体" w:hAnsi="宋体" w:cs="宋体" w:hint="eastAsia"/>
          <w:kern w:val="0"/>
          <w:szCs w:val="21"/>
          <w:shd w:val="clear" w:color="auto" w:fill="FFFFFF"/>
        </w:rPr>
        <w:t>。</w:t>
      </w:r>
    </w:p>
    <w:p w:rsidR="005256AD" w:rsidRDefault="00CD27A6">
      <w:pPr>
        <w:spacing w:line="400" w:lineRule="exact"/>
        <w:ind w:leftChars="200" w:left="420"/>
        <w:rPr>
          <w:rFonts w:ascii="宋体" w:hAnsi="宋体" w:cs="宋体"/>
          <w:kern w:val="0"/>
          <w:szCs w:val="21"/>
          <w:shd w:val="clear" w:color="auto" w:fill="FFFFFF"/>
        </w:rPr>
      </w:pPr>
      <w:r>
        <w:rPr>
          <w:rFonts w:ascii="宋体" w:hAnsi="宋体" w:cs="宋体" w:hint="eastAsia"/>
          <w:kern w:val="0"/>
          <w:szCs w:val="21"/>
          <w:shd w:val="clear" w:color="auto" w:fill="FFFFFF"/>
        </w:rPr>
        <w:t>A.对签发审计报告前的审计工作底稿进行独立复核，是实施对审计工作结果的最后质量控制</w:t>
      </w:r>
    </w:p>
    <w:p w:rsidR="005256AD" w:rsidRDefault="00CD27A6">
      <w:pPr>
        <w:spacing w:line="400" w:lineRule="exact"/>
        <w:ind w:leftChars="200" w:left="420"/>
        <w:rPr>
          <w:rFonts w:ascii="宋体" w:hAnsi="宋体" w:cs="宋体"/>
          <w:kern w:val="0"/>
          <w:szCs w:val="21"/>
          <w:shd w:val="clear" w:color="auto" w:fill="FFFFFF"/>
        </w:rPr>
      </w:pPr>
      <w:r>
        <w:rPr>
          <w:rFonts w:ascii="宋体" w:hAnsi="宋体" w:cs="宋体" w:hint="eastAsia"/>
          <w:kern w:val="0"/>
          <w:szCs w:val="21"/>
          <w:shd w:val="clear" w:color="auto" w:fill="FFFFFF"/>
        </w:rPr>
        <w:t>B.对所有财务报表进行审计，必须在出具报告前进行项目质量控制复核</w:t>
      </w:r>
    </w:p>
    <w:p w:rsidR="005256AD" w:rsidRDefault="00CD27A6">
      <w:pPr>
        <w:spacing w:line="400" w:lineRule="exact"/>
        <w:ind w:leftChars="200" w:left="420"/>
        <w:rPr>
          <w:rFonts w:ascii="宋体" w:hAnsi="宋体" w:cs="宋体"/>
          <w:kern w:val="0"/>
          <w:szCs w:val="21"/>
          <w:shd w:val="clear" w:color="auto" w:fill="FFFFFF"/>
        </w:rPr>
      </w:pPr>
      <w:r>
        <w:rPr>
          <w:rFonts w:ascii="宋体" w:hAnsi="宋体" w:cs="宋体" w:hint="eastAsia"/>
          <w:kern w:val="0"/>
          <w:szCs w:val="21"/>
          <w:shd w:val="clear" w:color="auto" w:fill="FFFFFF"/>
        </w:rPr>
        <w:t>C.独立的项目质量控制复核能避免对具体审计工作理解不透彻</w:t>
      </w:r>
      <w:r w:rsidR="00CE575E">
        <w:rPr>
          <w:rFonts w:ascii="宋体" w:hAnsi="宋体" w:cs="宋体" w:hint="eastAsia"/>
          <w:kern w:val="0"/>
          <w:szCs w:val="21"/>
          <w:shd w:val="clear" w:color="auto" w:fill="FFFFFF"/>
        </w:rPr>
        <w:t>，</w:t>
      </w:r>
      <w:r>
        <w:rPr>
          <w:rFonts w:ascii="宋体" w:hAnsi="宋体" w:cs="宋体" w:hint="eastAsia"/>
          <w:kern w:val="0"/>
          <w:szCs w:val="21"/>
          <w:shd w:val="clear" w:color="auto" w:fill="FFFFFF"/>
        </w:rPr>
        <w:t>形成与审计工作相一致的审计意见</w:t>
      </w:r>
    </w:p>
    <w:p w:rsidR="005256AD" w:rsidRDefault="00CD27A6">
      <w:pPr>
        <w:spacing w:line="400" w:lineRule="exact"/>
        <w:ind w:leftChars="200" w:left="420"/>
        <w:rPr>
          <w:rFonts w:ascii="宋体" w:hAnsi="宋体" w:cs="宋体"/>
          <w:kern w:val="0"/>
          <w:szCs w:val="21"/>
          <w:shd w:val="clear" w:color="auto" w:fill="FFFFFF"/>
        </w:rPr>
      </w:pPr>
      <w:r>
        <w:rPr>
          <w:rFonts w:ascii="宋体" w:hAnsi="宋体" w:cs="宋体" w:hint="eastAsia"/>
          <w:kern w:val="0"/>
          <w:szCs w:val="21"/>
          <w:shd w:val="clear" w:color="auto" w:fill="FFFFFF"/>
        </w:rPr>
        <w:t>D.独立的项目质量控制复核能避免对重大审计问题的遗留</w:t>
      </w:r>
      <w:r w:rsidR="00CE575E">
        <w:rPr>
          <w:rFonts w:ascii="宋体" w:hAnsi="宋体" w:cs="宋体" w:hint="eastAsia"/>
          <w:kern w:val="0"/>
          <w:szCs w:val="21"/>
          <w:shd w:val="clear" w:color="auto" w:fill="FFFFFF"/>
        </w:rPr>
        <w:t>，</w:t>
      </w:r>
      <w:r>
        <w:rPr>
          <w:rFonts w:ascii="宋体" w:hAnsi="宋体" w:cs="宋体" w:hint="eastAsia"/>
          <w:kern w:val="0"/>
          <w:szCs w:val="21"/>
          <w:shd w:val="clear" w:color="auto" w:fill="FFFFFF"/>
        </w:rPr>
        <w:t>形成与审计工作相一致的审计意见</w:t>
      </w:r>
    </w:p>
    <w:p w:rsidR="005256AD" w:rsidRDefault="00CD27A6">
      <w:pPr>
        <w:spacing w:line="400" w:lineRule="exact"/>
        <w:rPr>
          <w:rFonts w:ascii="宋体" w:hAnsi="宋体" w:cs="宋体"/>
          <w:kern w:val="0"/>
          <w:szCs w:val="21"/>
          <w:shd w:val="clear" w:color="auto" w:fill="FFFFFF"/>
        </w:rPr>
      </w:pPr>
      <w:r>
        <w:rPr>
          <w:rFonts w:ascii="宋体" w:hAnsi="宋体" w:cs="宋体"/>
          <w:kern w:val="0"/>
          <w:szCs w:val="21"/>
          <w:shd w:val="clear" w:color="auto" w:fill="FFFFFF"/>
        </w:rPr>
        <w:t>【</w:t>
      </w:r>
      <w:r>
        <w:rPr>
          <w:rFonts w:ascii="宋体" w:hAnsi="宋体" w:cs="宋体" w:hint="eastAsia"/>
          <w:kern w:val="0"/>
          <w:szCs w:val="21"/>
          <w:shd w:val="clear" w:color="auto" w:fill="FFFFFF"/>
        </w:rPr>
        <w:t>答案</w:t>
      </w:r>
      <w:r>
        <w:rPr>
          <w:rFonts w:ascii="宋体" w:hAnsi="宋体" w:cs="宋体"/>
          <w:kern w:val="0"/>
          <w:szCs w:val="21"/>
          <w:shd w:val="clear" w:color="auto" w:fill="FFFFFF"/>
        </w:rPr>
        <w:t>】ACD</w:t>
      </w:r>
    </w:p>
    <w:p w:rsidR="005256AD" w:rsidRDefault="00CD27A6">
      <w:pPr>
        <w:spacing w:line="400" w:lineRule="exact"/>
        <w:rPr>
          <w:rFonts w:ascii="宋体" w:hAnsi="宋体" w:cs="宋体"/>
          <w:kern w:val="0"/>
          <w:szCs w:val="21"/>
          <w:shd w:val="clear" w:color="auto" w:fill="FFFFFF"/>
        </w:rPr>
      </w:pPr>
      <w:r>
        <w:rPr>
          <w:rFonts w:ascii="宋体" w:hAnsi="宋体" w:cs="宋体" w:hint="eastAsia"/>
          <w:kern w:val="0"/>
          <w:szCs w:val="21"/>
          <w:shd w:val="clear" w:color="auto" w:fill="FFFFFF"/>
        </w:rPr>
        <w:t>【解析】 《会计师事务所质量控制准则第5101号</w:t>
      </w:r>
      <w:r w:rsidR="00CE575E">
        <w:rPr>
          <w:rFonts w:ascii="宋体" w:hAnsi="宋体" w:cs="宋体" w:hint="eastAsia"/>
          <w:kern w:val="0"/>
          <w:szCs w:val="21"/>
          <w:shd w:val="clear" w:color="auto" w:fill="FFFFFF"/>
        </w:rPr>
        <w:t>——</w:t>
      </w:r>
      <w:r>
        <w:rPr>
          <w:rFonts w:ascii="宋体" w:hAnsi="宋体" w:cs="宋体" w:hint="eastAsia"/>
          <w:kern w:val="0"/>
          <w:szCs w:val="21"/>
          <w:shd w:val="clear" w:color="auto" w:fill="FFFFFF"/>
        </w:rPr>
        <w:t>业务质量控制》中要求对包括上市公司财务报表审计在内的特定业务实施项目质量控制复核，并在出具报告前完成，并不是所有的财务报表审计都要求</w:t>
      </w:r>
      <w:r>
        <w:rPr>
          <w:rFonts w:ascii="宋体" w:hAnsi="宋体" w:cs="宋体" w:hint="eastAsia"/>
          <w:kern w:val="0"/>
          <w:szCs w:val="21"/>
          <w:shd w:val="clear" w:color="auto" w:fill="FFFFFF"/>
        </w:rPr>
        <w:lastRenderedPageBreak/>
        <w:t>在出具报告前进行项目质量控制复核的。</w:t>
      </w:r>
    </w:p>
    <w:sectPr w:rsidR="005256AD">
      <w:headerReference w:type="default" r:id="rId7"/>
      <w:footerReference w:type="default" r:id="rId8"/>
      <w:pgSz w:w="11906" w:h="16838"/>
      <w:pgMar w:top="1418" w:right="1134" w:bottom="1134" w:left="1418" w:header="851" w:footer="85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78C0" w:rsidRDefault="007878C0">
      <w:r>
        <w:separator/>
      </w:r>
    </w:p>
  </w:endnote>
  <w:endnote w:type="continuationSeparator" w:id="0">
    <w:p w:rsidR="007878C0" w:rsidRDefault="0078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56AD" w:rsidRDefault="00CD27A6">
    <w:pPr>
      <w:pStyle w:val="a3"/>
      <w:jc w:val="center"/>
    </w:pPr>
    <w:r>
      <w:fldChar w:fldCharType="begin"/>
    </w:r>
    <w:r>
      <w:instrText xml:space="preserve"> PAGE   \* MERGEFORMAT </w:instrText>
    </w:r>
    <w:r>
      <w:fldChar w:fldCharType="separate"/>
    </w:r>
    <w:r>
      <w:rPr>
        <w:lang w:val="zh-CN"/>
      </w:rPr>
      <w:t>3</w:t>
    </w:r>
    <w:r>
      <w:rPr>
        <w:lang w:val="zh-CN"/>
      </w:rPr>
      <w:fldChar w:fldCharType="end"/>
    </w:r>
  </w:p>
  <w:p w:rsidR="005256AD" w:rsidRDefault="005256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78C0" w:rsidRDefault="007878C0">
      <w:r>
        <w:separator/>
      </w:r>
    </w:p>
  </w:footnote>
  <w:footnote w:type="continuationSeparator" w:id="0">
    <w:p w:rsidR="007878C0" w:rsidRDefault="00787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56AD" w:rsidRDefault="00CD27A6">
    <w:pPr>
      <w:pStyle w:val="a5"/>
    </w:pPr>
    <w:proofErr w:type="gramStart"/>
    <w:r>
      <w:rPr>
        <w:rFonts w:hint="eastAsia"/>
      </w:rPr>
      <w:t>审计学</w:t>
    </w:r>
    <w:proofErr w:type="gramEnd"/>
    <w:r>
      <w:rPr>
        <w:rFonts w:hint="eastAsia"/>
      </w:rPr>
      <w:t xml:space="preserve">                                                                   </w:t>
    </w:r>
    <w:r>
      <w:rPr>
        <w:rFonts w:hint="eastAsia"/>
      </w:rPr>
      <w:t>第十四章</w:t>
    </w:r>
    <w:r>
      <w:rPr>
        <w:rFonts w:hint="eastAsia"/>
      </w:rPr>
      <w:t xml:space="preserve">  </w:t>
    </w:r>
    <w:r>
      <w:rPr>
        <w:rFonts w:hint="eastAsia"/>
      </w:rPr>
      <w:t>完成审计工作</w:t>
    </w:r>
  </w:p>
  <w:p w:rsidR="005256AD" w:rsidRDefault="005256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5F1BB9"/>
    <w:multiLevelType w:val="singleLevel"/>
    <w:tmpl w:val="E65F1BB9"/>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OGYyZDFlZTlkMmJiYzc4ZjcxNjA2MDI3ZjU4NGZhYmYifQ=="/>
  </w:docVars>
  <w:rsids>
    <w:rsidRoot w:val="00172A27"/>
    <w:rsid w:val="000333E6"/>
    <w:rsid w:val="000B7457"/>
    <w:rsid w:val="00172A27"/>
    <w:rsid w:val="001B5458"/>
    <w:rsid w:val="001C01A8"/>
    <w:rsid w:val="002C0B87"/>
    <w:rsid w:val="002F20C6"/>
    <w:rsid w:val="00330C08"/>
    <w:rsid w:val="00337260"/>
    <w:rsid w:val="00337CCC"/>
    <w:rsid w:val="00376695"/>
    <w:rsid w:val="003A1210"/>
    <w:rsid w:val="003A4A26"/>
    <w:rsid w:val="003A7BB9"/>
    <w:rsid w:val="003D30EE"/>
    <w:rsid w:val="003F37D6"/>
    <w:rsid w:val="00400FF8"/>
    <w:rsid w:val="00427CCF"/>
    <w:rsid w:val="0045467F"/>
    <w:rsid w:val="00455458"/>
    <w:rsid w:val="004579BF"/>
    <w:rsid w:val="00464089"/>
    <w:rsid w:val="0048042C"/>
    <w:rsid w:val="00481D7E"/>
    <w:rsid w:val="00486888"/>
    <w:rsid w:val="00494599"/>
    <w:rsid w:val="004D31B2"/>
    <w:rsid w:val="0052405C"/>
    <w:rsid w:val="005256AD"/>
    <w:rsid w:val="005923D1"/>
    <w:rsid w:val="005B5A19"/>
    <w:rsid w:val="005D48F3"/>
    <w:rsid w:val="0063625D"/>
    <w:rsid w:val="00650F38"/>
    <w:rsid w:val="006831F7"/>
    <w:rsid w:val="006C40E4"/>
    <w:rsid w:val="006D224D"/>
    <w:rsid w:val="007878C0"/>
    <w:rsid w:val="007C56B3"/>
    <w:rsid w:val="007D4EAF"/>
    <w:rsid w:val="00841EDA"/>
    <w:rsid w:val="00884993"/>
    <w:rsid w:val="00892BE9"/>
    <w:rsid w:val="00894075"/>
    <w:rsid w:val="008B1412"/>
    <w:rsid w:val="009203E3"/>
    <w:rsid w:val="0093392A"/>
    <w:rsid w:val="009615EA"/>
    <w:rsid w:val="00977D63"/>
    <w:rsid w:val="009C596A"/>
    <w:rsid w:val="009D3DDD"/>
    <w:rsid w:val="00A22644"/>
    <w:rsid w:val="00AE6F9B"/>
    <w:rsid w:val="00B35145"/>
    <w:rsid w:val="00B905EE"/>
    <w:rsid w:val="00BB5881"/>
    <w:rsid w:val="00C270F1"/>
    <w:rsid w:val="00C45CE0"/>
    <w:rsid w:val="00CD27A6"/>
    <w:rsid w:val="00CE575E"/>
    <w:rsid w:val="00D13118"/>
    <w:rsid w:val="00D15C33"/>
    <w:rsid w:val="00D17D58"/>
    <w:rsid w:val="00D6387C"/>
    <w:rsid w:val="00D7756C"/>
    <w:rsid w:val="00D7758B"/>
    <w:rsid w:val="00D779F4"/>
    <w:rsid w:val="00D806CC"/>
    <w:rsid w:val="00DA3629"/>
    <w:rsid w:val="00DF4FE8"/>
    <w:rsid w:val="00E1333D"/>
    <w:rsid w:val="00E37740"/>
    <w:rsid w:val="00E6184F"/>
    <w:rsid w:val="00E772AB"/>
    <w:rsid w:val="00E86E57"/>
    <w:rsid w:val="00EC6F12"/>
    <w:rsid w:val="00ED5FE0"/>
    <w:rsid w:val="00F17C89"/>
    <w:rsid w:val="00F2224F"/>
    <w:rsid w:val="00F83266"/>
    <w:rsid w:val="00FA19E1"/>
    <w:rsid w:val="00FA5689"/>
    <w:rsid w:val="00FB1827"/>
    <w:rsid w:val="00FF1980"/>
    <w:rsid w:val="3EE85E76"/>
    <w:rsid w:val="47F36913"/>
    <w:rsid w:val="4D6F6C5B"/>
    <w:rsid w:val="4E400F27"/>
    <w:rsid w:val="4E56026E"/>
    <w:rsid w:val="56047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CCC1CD"/>
  <w15:docId w15:val="{C2274C8E-0E8D-41E7-826E-99C9FF137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qFormat="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qFormat/>
    <w:pPr>
      <w:tabs>
        <w:tab w:val="center" w:pos="4153"/>
        <w:tab w:val="right" w:pos="8306"/>
      </w:tabs>
      <w:snapToGrid w:val="0"/>
      <w:jc w:val="left"/>
    </w:pPr>
    <w:rPr>
      <w:sz w:val="18"/>
      <w:szCs w:val="18"/>
    </w:rPr>
  </w:style>
  <w:style w:type="paragraph" w:styleId="a5">
    <w:name w:val="header"/>
    <w:basedOn w:val="a"/>
    <w:link w:val="a6"/>
    <w:autoRedefine/>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7">
    <w:name w:val="Normal (Web)"/>
    <w:basedOn w:val="a"/>
    <w:autoRedefine/>
    <w:qFormat/>
    <w:pPr>
      <w:spacing w:before="100" w:beforeAutospacing="1" w:after="100" w:afterAutospacing="1"/>
      <w:jc w:val="left"/>
    </w:pPr>
    <w:rPr>
      <w:kern w:val="0"/>
      <w:sz w:val="24"/>
    </w:rPr>
  </w:style>
  <w:style w:type="character" w:styleId="a8">
    <w:name w:val="FollowedHyperlink"/>
    <w:autoRedefine/>
    <w:qFormat/>
    <w:rPr>
      <w:color w:val="000000"/>
      <w:u w:val="none"/>
    </w:rPr>
  </w:style>
  <w:style w:type="character" w:styleId="a9">
    <w:name w:val="Emphasis"/>
    <w:autoRedefine/>
    <w:qFormat/>
    <w:rPr>
      <w:color w:val="CC0000"/>
    </w:rPr>
  </w:style>
  <w:style w:type="character" w:styleId="aa">
    <w:name w:val="Hyperlink"/>
    <w:autoRedefine/>
    <w:qFormat/>
    <w:rPr>
      <w:color w:val="000000"/>
      <w:u w:val="none"/>
    </w:rPr>
  </w:style>
  <w:style w:type="character" w:styleId="HTML0">
    <w:name w:val="HTML Cite"/>
    <w:autoRedefine/>
    <w:qFormat/>
    <w:rPr>
      <w:color w:val="008000"/>
    </w:rPr>
  </w:style>
  <w:style w:type="character" w:customStyle="1" w:styleId="hover54">
    <w:name w:val="hover54"/>
    <w:autoRedefine/>
    <w:qFormat/>
    <w:rPr>
      <w:shd w:val="clear" w:color="auto" w:fill="F08200"/>
    </w:rPr>
  </w:style>
  <w:style w:type="character" w:customStyle="1" w:styleId="hover53">
    <w:name w:val="hover53"/>
    <w:autoRedefine/>
    <w:qFormat/>
    <w:rPr>
      <w:shd w:val="clear" w:color="auto" w:fill="F08200"/>
    </w:rPr>
  </w:style>
  <w:style w:type="character" w:customStyle="1" w:styleId="jiage">
    <w:name w:val="jiage"/>
    <w:autoRedefine/>
    <w:qFormat/>
    <w:rPr>
      <w:color w:val="F6850F"/>
      <w:sz w:val="27"/>
      <w:szCs w:val="27"/>
    </w:rPr>
  </w:style>
  <w:style w:type="character" w:customStyle="1" w:styleId="sugg-loading">
    <w:name w:val="sugg-loading"/>
    <w:basedOn w:val="a0"/>
    <w:autoRedefine/>
    <w:qFormat/>
  </w:style>
  <w:style w:type="character" w:customStyle="1" w:styleId="active">
    <w:name w:val="active"/>
    <w:autoRedefine/>
    <w:qFormat/>
    <w:rPr>
      <w:color w:val="006CB8"/>
    </w:rPr>
  </w:style>
  <w:style w:type="character" w:customStyle="1" w:styleId="hover52">
    <w:name w:val="hover52"/>
    <w:autoRedefine/>
    <w:qFormat/>
    <w:rPr>
      <w:color w:val="F08200"/>
    </w:rPr>
  </w:style>
  <w:style w:type="character" w:customStyle="1" w:styleId="a6">
    <w:name w:val="页眉 字符"/>
    <w:link w:val="a5"/>
    <w:autoRedefine/>
    <w:qFormat/>
    <w:rPr>
      <w:kern w:val="2"/>
      <w:sz w:val="18"/>
      <w:szCs w:val="18"/>
    </w:rPr>
  </w:style>
  <w:style w:type="character" w:customStyle="1" w:styleId="a4">
    <w:name w:val="页脚 字符"/>
    <w:link w:val="a3"/>
    <w:autoRedefine/>
    <w:uiPriority w:val="99"/>
    <w:qFormat/>
    <w:rPr>
      <w:kern w:val="2"/>
      <w:sz w:val="18"/>
      <w:szCs w:val="18"/>
    </w:rPr>
  </w:style>
  <w:style w:type="character" w:customStyle="1" w:styleId="prop-span">
    <w:name w:val="prop-span"/>
    <w:basedOn w:val="a0"/>
    <w:autoRedefine/>
    <w:qFormat/>
  </w:style>
  <w:style w:type="character" w:customStyle="1" w:styleId="on1">
    <w:name w:val="on1"/>
    <w:autoRedefine/>
    <w:qFormat/>
    <w:rPr>
      <w:shd w:val="clear" w:color="auto" w:fill="FFFFFF"/>
    </w:rPr>
  </w:style>
  <w:style w:type="character" w:customStyle="1" w:styleId="page-cur">
    <w:name w:val="page-cur"/>
    <w:autoRedefine/>
    <w:qFormat/>
    <w:rPr>
      <w:b/>
      <w:color w:val="333333"/>
      <w:bdr w:val="single" w:sz="6" w:space="0" w:color="E5E5E5"/>
      <w:shd w:val="clear" w:color="auto" w:fill="F2F2F2"/>
    </w:rPr>
  </w:style>
  <w:style w:type="character" w:customStyle="1" w:styleId="on">
    <w:name w:val="on"/>
    <w:autoRedefine/>
    <w:qFormat/>
    <w:rPr>
      <w:shd w:val="clear" w:color="auto" w:fill="FFFFFF"/>
    </w:rPr>
  </w:style>
  <w:style w:type="paragraph" w:customStyle="1" w:styleId="Style1">
    <w:name w:val="_Style 1"/>
    <w:basedOn w:val="a"/>
    <w:next w:val="a"/>
    <w:autoRedefine/>
    <w:qFormat/>
    <w:pPr>
      <w:pBdr>
        <w:bottom w:val="single" w:sz="6" w:space="1" w:color="auto"/>
      </w:pBdr>
      <w:jc w:val="center"/>
    </w:pPr>
    <w:rPr>
      <w:rFonts w:ascii="Arial"/>
      <w:vanish/>
      <w:sz w:val="16"/>
    </w:rPr>
  </w:style>
  <w:style w:type="paragraph" w:customStyle="1" w:styleId="z-1">
    <w:name w:val="z-窗体顶端1"/>
    <w:basedOn w:val="a"/>
    <w:next w:val="a"/>
    <w:autoRedefine/>
    <w:qFormat/>
    <w:pPr>
      <w:pBdr>
        <w:bottom w:val="single" w:sz="6" w:space="1" w:color="auto"/>
      </w:pBdr>
      <w:jc w:val="center"/>
    </w:pPr>
    <w:rPr>
      <w:rFonts w:ascii="Arial"/>
      <w:vanish/>
      <w:sz w:val="16"/>
    </w:rPr>
  </w:style>
  <w:style w:type="paragraph" w:customStyle="1" w:styleId="z-10">
    <w:name w:val="z-窗体底端1"/>
    <w:basedOn w:val="a"/>
    <w:next w:val="a"/>
    <w:autoRedefine/>
    <w:qFormat/>
    <w:pPr>
      <w:pBdr>
        <w:top w:val="single" w:sz="6" w:space="1" w:color="auto"/>
      </w:pBdr>
      <w:jc w:val="center"/>
    </w:pPr>
    <w:rPr>
      <w:rFonts w:ascii="Arial"/>
      <w:vanish/>
      <w:sz w:val="16"/>
    </w:rPr>
  </w:style>
  <w:style w:type="paragraph" w:customStyle="1" w:styleId="1">
    <w:name w:val="列出段落1"/>
    <w:basedOn w:val="a"/>
    <w:autoRedefine/>
    <w:qFormat/>
    <w:pPr>
      <w:ind w:firstLineChars="200" w:firstLine="420"/>
    </w:pPr>
    <w:rPr>
      <w:szCs w:val="22"/>
    </w:rPr>
  </w:style>
  <w:style w:type="character" w:customStyle="1" w:styleId="Bodytext1">
    <w:name w:val="Body text|1_"/>
    <w:link w:val="Bodytext10"/>
    <w:autoRedefine/>
    <w:qFormat/>
    <w:rPr>
      <w:rFonts w:ascii="宋体" w:hAnsi="宋体" w:cs="宋体"/>
      <w:color w:val="3B3B3B"/>
      <w:sz w:val="19"/>
      <w:szCs w:val="19"/>
      <w:lang w:val="zh-TW" w:eastAsia="zh-TW" w:bidi="zh-TW"/>
    </w:rPr>
  </w:style>
  <w:style w:type="paragraph" w:customStyle="1" w:styleId="Bodytext10">
    <w:name w:val="Body text|1"/>
    <w:basedOn w:val="a"/>
    <w:link w:val="Bodytext1"/>
    <w:autoRedefine/>
    <w:qFormat/>
    <w:pPr>
      <w:spacing w:line="348" w:lineRule="auto"/>
      <w:jc w:val="left"/>
    </w:pPr>
    <w:rPr>
      <w:rFonts w:ascii="宋体" w:hAnsi="宋体" w:cs="宋体"/>
      <w:color w:val="3B3B3B"/>
      <w:kern w:val="0"/>
      <w:sz w:val="19"/>
      <w:szCs w:val="19"/>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485</Words>
  <Characters>2766</Characters>
  <Application>Microsoft Office Word</Application>
  <DocSecurity>0</DocSecurity>
  <Lines>23</Lines>
  <Paragraphs>6</Paragraphs>
  <ScaleCrop>false</ScaleCrop>
  <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dc:title>
  <dc:creator>SDWM</dc:creator>
  <cp:lastModifiedBy>Administrator</cp:lastModifiedBy>
  <cp:revision>56</cp:revision>
  <cp:lastPrinted>2017-05-25T08:03:00Z</cp:lastPrinted>
  <dcterms:created xsi:type="dcterms:W3CDTF">2017-05-24T13:27:00Z</dcterms:created>
  <dcterms:modified xsi:type="dcterms:W3CDTF">2024-03-08T06:20:00Z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7F1ED7E8BAB0473C87436BF21A222C4F_12</vt:lpwstr>
  </property>
</Properties>
</file>